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AD9" w:rsidRDefault="00A74F82">
      <w:pPr>
        <w:rPr>
          <w:rFonts w:ascii="Verdana" w:hAnsi="Verdana"/>
          <w:sz w:val="18"/>
          <w:szCs w:val="18"/>
          <w:lang w:val="nl-NL"/>
        </w:rPr>
      </w:pPr>
      <w:bookmarkStart w:id="0" w:name="_GoBack"/>
      <w:bookmarkEnd w:id="0"/>
      <w:r>
        <w:rPr>
          <w:rFonts w:ascii="Verdana" w:hAnsi="Verdana"/>
          <w:sz w:val="18"/>
          <w:szCs w:val="18"/>
          <w:lang w:val="nl-NL"/>
        </w:rPr>
        <w:t>Bijlage Pachtnormen 2017</w:t>
      </w:r>
    </w:p>
    <w:p w:rsidR="00A74F82" w:rsidRDefault="00A74F82">
      <w:pPr>
        <w:rPr>
          <w:rFonts w:ascii="Verdana" w:hAnsi="Verdana"/>
          <w:sz w:val="18"/>
          <w:szCs w:val="18"/>
          <w:lang w:val="nl-NL"/>
        </w:rPr>
      </w:pPr>
    </w:p>
    <w:p w:rsidR="00A74F82" w:rsidRDefault="00A74F82" w:rsidP="00A74F82"/>
    <w:tbl>
      <w:tblPr>
        <w:tblW w:w="4753" w:type="pct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4" w:space="0" w:color="C0C0C0"/>
          <w:insideV w:val="single" w:sz="4" w:space="0" w:color="C0C0C0"/>
        </w:tblBorders>
        <w:tblCellMar>
          <w:left w:w="0" w:type="dxa"/>
          <w:right w:w="0" w:type="dxa"/>
        </w:tblCellMar>
        <w:tblLook w:val="01A0" w:firstRow="1" w:lastRow="0" w:firstColumn="1" w:lastColumn="1" w:noHBand="0" w:noVBand="0"/>
      </w:tblPr>
      <w:tblGrid>
        <w:gridCol w:w="1458"/>
        <w:gridCol w:w="1601"/>
        <w:gridCol w:w="1844"/>
        <w:gridCol w:w="1737"/>
        <w:gridCol w:w="1970"/>
      </w:tblGrid>
      <w:tr w:rsidR="00A74F82" w:rsidRPr="00F457C7" w:rsidTr="00A74F82">
        <w:tc>
          <w:tcPr>
            <w:tcW w:w="846" w:type="pct"/>
            <w:tcBorders>
              <w:top w:val="single" w:sz="12" w:space="0" w:color="C0C0C0"/>
              <w:bottom w:val="single" w:sz="12" w:space="0" w:color="C0C0C0"/>
              <w:right w:val="single" w:sz="12" w:space="0" w:color="C0C0C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A74F82" w:rsidRPr="000E5983" w:rsidRDefault="00A74F82" w:rsidP="00B85712">
            <w:pPr>
              <w:pStyle w:val="TableLegendTitel"/>
              <w:ind w:right="57"/>
              <w:rPr>
                <w:rFonts w:ascii="Verdana" w:hAnsi="Verdana"/>
                <w:lang w:val="en-GB" w:eastAsia="en-GB"/>
              </w:rPr>
            </w:pPr>
            <w:r w:rsidRPr="000E5983">
              <w:rPr>
                <w:rFonts w:ascii="Verdana" w:hAnsi="Verdana"/>
                <w:lang w:eastAsia="en-GB"/>
              </w:rPr>
              <w:br w:type="page"/>
            </w:r>
            <w:proofErr w:type="spellStart"/>
            <w:r w:rsidRPr="000E5983">
              <w:rPr>
                <w:rFonts w:ascii="Verdana" w:hAnsi="Verdana"/>
                <w:lang w:val="en-GB" w:eastAsia="en-GB"/>
              </w:rPr>
              <w:t>Tabel</w:t>
            </w:r>
            <w:proofErr w:type="spellEnd"/>
            <w:r w:rsidRPr="000E5983">
              <w:rPr>
                <w:rFonts w:ascii="Verdana" w:hAnsi="Verdana"/>
                <w:lang w:val="en-GB" w:eastAsia="en-GB"/>
              </w:rPr>
              <w:t xml:space="preserve"> 1</w:t>
            </w:r>
          </w:p>
        </w:tc>
        <w:tc>
          <w:tcPr>
            <w:tcW w:w="4154" w:type="pct"/>
            <w:gridSpan w:val="4"/>
            <w:tcBorders>
              <w:top w:val="single" w:sz="12" w:space="0" w:color="C0C0C0"/>
              <w:left w:val="single" w:sz="12" w:space="0" w:color="C0C0C0"/>
              <w:bottom w:val="single" w:sz="12" w:space="0" w:color="C0C0C0"/>
            </w:tcBorders>
            <w:shd w:val="clear" w:color="auto" w:fill="E6E6E6"/>
            <w:tcMar>
              <w:left w:w="0" w:type="dxa"/>
              <w:right w:w="0" w:type="dxa"/>
            </w:tcMar>
          </w:tcPr>
          <w:p w:rsidR="00A74F82" w:rsidRPr="000E5983" w:rsidRDefault="00A74F82" w:rsidP="00B85712">
            <w:pPr>
              <w:pStyle w:val="TableLegendTitel"/>
              <w:rPr>
                <w:rFonts w:ascii="Verdana" w:hAnsi="Verdana"/>
                <w:lang w:eastAsia="en-GB"/>
              </w:rPr>
            </w:pPr>
            <w:r w:rsidRPr="000E5983">
              <w:rPr>
                <w:rFonts w:ascii="Verdana" w:hAnsi="Verdana"/>
                <w:lang w:eastAsia="en-GB"/>
              </w:rPr>
              <w:t>Nieuwe regionorm, oude regionorm en veranderpercentage per pachtprijsgebied voor los bouw- en grasland</w:t>
            </w:r>
          </w:p>
        </w:tc>
      </w:tr>
      <w:tr w:rsidR="00A74F82" w:rsidRPr="000E5983" w:rsidTr="00B85712">
        <w:tc>
          <w:tcPr>
            <w:tcW w:w="1776" w:type="pct"/>
            <w:gridSpan w:val="2"/>
            <w:tcMar>
              <w:left w:w="0" w:type="dxa"/>
              <w:right w:w="0" w:type="dxa"/>
            </w:tcMar>
          </w:tcPr>
          <w:p w:rsidR="00A74F82" w:rsidRPr="000E5983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rPr>
                <w:b/>
                <w:sz w:val="16"/>
                <w:szCs w:val="16"/>
                <w:lang w:val="en-GB" w:eastAsia="en-GB"/>
              </w:rPr>
            </w:pPr>
            <w:proofErr w:type="spellStart"/>
            <w:r w:rsidRPr="000E5983">
              <w:rPr>
                <w:b/>
                <w:sz w:val="16"/>
                <w:szCs w:val="16"/>
                <w:lang w:val="en-GB" w:eastAsia="en-GB"/>
              </w:rPr>
              <w:t>Pachtprijsgebied</w:t>
            </w:r>
            <w:proofErr w:type="spellEnd"/>
          </w:p>
        </w:tc>
        <w:tc>
          <w:tcPr>
            <w:tcW w:w="1071" w:type="pct"/>
            <w:tcMar>
              <w:left w:w="0" w:type="dxa"/>
              <w:right w:w="0" w:type="dxa"/>
            </w:tcMar>
          </w:tcPr>
          <w:p w:rsidR="00A74F82" w:rsidRPr="000E5983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rPr>
                <w:b/>
                <w:sz w:val="16"/>
                <w:szCs w:val="16"/>
                <w:lang w:val="en-GB" w:eastAsia="en-GB"/>
              </w:rPr>
            </w:pPr>
            <w:proofErr w:type="spellStart"/>
            <w:r w:rsidRPr="000E5983">
              <w:rPr>
                <w:b/>
                <w:sz w:val="16"/>
                <w:szCs w:val="16"/>
                <w:lang w:val="en-GB" w:eastAsia="en-GB"/>
              </w:rPr>
              <w:t>Regionorm</w:t>
            </w:r>
            <w:proofErr w:type="spellEnd"/>
            <w:r w:rsidRPr="000E5983">
              <w:rPr>
                <w:b/>
                <w:sz w:val="16"/>
                <w:szCs w:val="16"/>
                <w:lang w:val="en-GB" w:eastAsia="en-GB"/>
              </w:rPr>
              <w:t xml:space="preserve"> 201</w:t>
            </w:r>
            <w:r>
              <w:rPr>
                <w:b/>
                <w:sz w:val="16"/>
                <w:szCs w:val="16"/>
                <w:lang w:val="en-GB" w:eastAsia="en-GB"/>
              </w:rPr>
              <w:t>7</w:t>
            </w:r>
          </w:p>
          <w:p w:rsidR="00A74F82" w:rsidRPr="000E5983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rPr>
                <w:b/>
                <w:sz w:val="16"/>
                <w:szCs w:val="16"/>
                <w:lang w:val="en-GB" w:eastAsia="en-GB"/>
              </w:rPr>
            </w:pPr>
            <w:r w:rsidRPr="000E5983">
              <w:rPr>
                <w:b/>
                <w:sz w:val="16"/>
                <w:szCs w:val="16"/>
                <w:lang w:val="en-GB" w:eastAsia="en-GB"/>
              </w:rPr>
              <w:t>(euro/ha)</w:t>
            </w:r>
          </w:p>
        </w:tc>
        <w:tc>
          <w:tcPr>
            <w:tcW w:w="1009" w:type="pct"/>
            <w:tcMar>
              <w:left w:w="0" w:type="dxa"/>
              <w:right w:w="0" w:type="dxa"/>
            </w:tcMar>
          </w:tcPr>
          <w:p w:rsidR="00A74F82" w:rsidRPr="000E5983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rPr>
                <w:b/>
                <w:sz w:val="16"/>
                <w:szCs w:val="16"/>
                <w:lang w:val="en-GB" w:eastAsia="en-GB"/>
              </w:rPr>
            </w:pPr>
            <w:proofErr w:type="spellStart"/>
            <w:r w:rsidRPr="000E5983">
              <w:rPr>
                <w:b/>
                <w:sz w:val="16"/>
                <w:szCs w:val="16"/>
                <w:lang w:val="en-GB" w:eastAsia="en-GB"/>
              </w:rPr>
              <w:t>Regionorm</w:t>
            </w:r>
            <w:proofErr w:type="spellEnd"/>
            <w:r w:rsidRPr="000E5983">
              <w:rPr>
                <w:b/>
                <w:sz w:val="16"/>
                <w:szCs w:val="16"/>
                <w:lang w:val="en-GB" w:eastAsia="en-GB"/>
              </w:rPr>
              <w:t xml:space="preserve"> 201</w:t>
            </w:r>
            <w:r>
              <w:rPr>
                <w:b/>
                <w:sz w:val="16"/>
                <w:szCs w:val="16"/>
                <w:lang w:val="en-GB" w:eastAsia="en-GB"/>
              </w:rPr>
              <w:t>6</w:t>
            </w:r>
          </w:p>
          <w:p w:rsidR="00A74F82" w:rsidRPr="000E5983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rPr>
                <w:b/>
                <w:sz w:val="16"/>
                <w:szCs w:val="16"/>
                <w:lang w:val="en-GB" w:eastAsia="en-GB"/>
              </w:rPr>
            </w:pPr>
            <w:r w:rsidRPr="000E5983">
              <w:rPr>
                <w:b/>
                <w:sz w:val="16"/>
                <w:szCs w:val="16"/>
                <w:lang w:val="en-GB" w:eastAsia="en-GB"/>
              </w:rPr>
              <w:t>(euro/ha)</w:t>
            </w:r>
          </w:p>
        </w:tc>
        <w:tc>
          <w:tcPr>
            <w:tcW w:w="1144" w:type="pct"/>
            <w:tcMar>
              <w:left w:w="0" w:type="dxa"/>
              <w:right w:w="0" w:type="dxa"/>
            </w:tcMar>
          </w:tcPr>
          <w:p w:rsidR="00A74F82" w:rsidRPr="000E5983" w:rsidRDefault="00347CB8" w:rsidP="00A74F8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rPr>
                <w:b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b/>
                <w:sz w:val="16"/>
                <w:szCs w:val="16"/>
                <w:lang w:val="en-GB" w:eastAsia="en-GB"/>
              </w:rPr>
              <w:t>Verander</w:t>
            </w:r>
            <w:r w:rsidR="00A74F82" w:rsidRPr="000E5983">
              <w:rPr>
                <w:b/>
                <w:sz w:val="16"/>
                <w:szCs w:val="16"/>
                <w:lang w:val="en-GB" w:eastAsia="en-GB"/>
              </w:rPr>
              <w:t>percentage</w:t>
            </w:r>
            <w:proofErr w:type="spellEnd"/>
            <w:r w:rsidR="00A74F82">
              <w:rPr>
                <w:b/>
                <w:sz w:val="16"/>
                <w:szCs w:val="16"/>
                <w:lang w:val="en-GB" w:eastAsia="en-GB"/>
              </w:rPr>
              <w:t xml:space="preserve"> 2017</w:t>
            </w:r>
          </w:p>
        </w:tc>
      </w:tr>
      <w:tr w:rsidR="00A74F82" w:rsidRPr="000E5983" w:rsidTr="00B85712">
        <w:tc>
          <w:tcPr>
            <w:tcW w:w="1776" w:type="pct"/>
            <w:gridSpan w:val="2"/>
            <w:tcMar>
              <w:left w:w="0" w:type="dxa"/>
              <w:right w:w="0" w:type="dxa"/>
            </w:tcMar>
          </w:tcPr>
          <w:p w:rsidR="00A74F82" w:rsidRPr="000E5983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rPr>
                <w:rFonts w:eastAsia="Arial Unicode MS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E5983">
              <w:rPr>
                <w:color w:val="000000"/>
                <w:sz w:val="16"/>
                <w:szCs w:val="16"/>
                <w:lang w:val="en-GB" w:eastAsia="en-GB"/>
              </w:rPr>
              <w:t>Bouwhoek</w:t>
            </w:r>
            <w:proofErr w:type="spellEnd"/>
            <w:r w:rsidRPr="000E5983">
              <w:rPr>
                <w:color w:val="000000"/>
                <w:sz w:val="16"/>
                <w:szCs w:val="16"/>
                <w:lang w:val="en-GB" w:eastAsia="en-GB"/>
              </w:rPr>
              <w:t xml:space="preserve"> en </w:t>
            </w:r>
            <w:proofErr w:type="spellStart"/>
            <w:r w:rsidRPr="000E5983">
              <w:rPr>
                <w:color w:val="000000"/>
                <w:sz w:val="16"/>
                <w:szCs w:val="16"/>
                <w:lang w:val="en-GB" w:eastAsia="en-GB"/>
              </w:rPr>
              <w:t>Hogeland</w:t>
            </w:r>
            <w:proofErr w:type="spellEnd"/>
          </w:p>
        </w:tc>
        <w:tc>
          <w:tcPr>
            <w:tcW w:w="1071" w:type="pct"/>
            <w:tcMar>
              <w:left w:w="0" w:type="dxa"/>
              <w:right w:w="0" w:type="dxa"/>
            </w:tcMar>
          </w:tcPr>
          <w:p w:rsidR="00A74F82" w:rsidRPr="00D27AE0" w:rsidRDefault="001E009C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677</w:t>
            </w:r>
          </w:p>
        </w:tc>
        <w:tc>
          <w:tcPr>
            <w:tcW w:w="1009" w:type="pct"/>
            <w:tcMar>
              <w:left w:w="0" w:type="dxa"/>
              <w:right w:w="0" w:type="dxa"/>
            </w:tcMar>
          </w:tcPr>
          <w:p w:rsidR="00A74F82" w:rsidRPr="00D27AE0" w:rsidRDefault="00A74F82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</w:t>
            </w:r>
          </w:p>
        </w:tc>
        <w:tc>
          <w:tcPr>
            <w:tcW w:w="1144" w:type="pct"/>
            <w:tcMar>
              <w:left w:w="0" w:type="dxa"/>
              <w:right w:w="0" w:type="dxa"/>
            </w:tcMar>
          </w:tcPr>
          <w:p w:rsidR="00A74F82" w:rsidRPr="00D27AE0" w:rsidRDefault="001E009C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</w:t>
            </w:r>
          </w:p>
        </w:tc>
      </w:tr>
      <w:tr w:rsidR="00A74F82" w:rsidRPr="000E5983" w:rsidTr="00B85712">
        <w:tc>
          <w:tcPr>
            <w:tcW w:w="1776" w:type="pct"/>
            <w:gridSpan w:val="2"/>
            <w:tcMar>
              <w:left w:w="0" w:type="dxa"/>
              <w:right w:w="0" w:type="dxa"/>
            </w:tcMar>
          </w:tcPr>
          <w:p w:rsidR="00A74F82" w:rsidRPr="000E5983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rPr>
                <w:rFonts w:eastAsia="Arial Unicode MS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E5983">
              <w:rPr>
                <w:color w:val="000000"/>
                <w:sz w:val="16"/>
                <w:szCs w:val="16"/>
                <w:lang w:val="en-GB" w:eastAsia="en-GB"/>
              </w:rPr>
              <w:t>Veenkoloniën</w:t>
            </w:r>
            <w:proofErr w:type="spellEnd"/>
            <w:r w:rsidRPr="000E5983">
              <w:rPr>
                <w:color w:val="000000"/>
                <w:sz w:val="16"/>
                <w:szCs w:val="16"/>
                <w:lang w:val="en-GB" w:eastAsia="en-GB"/>
              </w:rPr>
              <w:t xml:space="preserve"> en </w:t>
            </w:r>
            <w:proofErr w:type="spellStart"/>
            <w:r w:rsidRPr="000E5983">
              <w:rPr>
                <w:color w:val="000000"/>
                <w:sz w:val="16"/>
                <w:szCs w:val="16"/>
                <w:lang w:val="en-GB" w:eastAsia="en-GB"/>
              </w:rPr>
              <w:t>Oldambt</w:t>
            </w:r>
            <w:proofErr w:type="spellEnd"/>
          </w:p>
        </w:tc>
        <w:tc>
          <w:tcPr>
            <w:tcW w:w="1071" w:type="pct"/>
            <w:tcMar>
              <w:left w:w="0" w:type="dxa"/>
              <w:right w:w="0" w:type="dxa"/>
            </w:tcMar>
          </w:tcPr>
          <w:p w:rsidR="00A74F82" w:rsidRPr="00D27AE0" w:rsidRDefault="001E009C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</w:t>
            </w:r>
          </w:p>
        </w:tc>
        <w:tc>
          <w:tcPr>
            <w:tcW w:w="1009" w:type="pct"/>
            <w:tcMar>
              <w:left w:w="0" w:type="dxa"/>
              <w:right w:w="0" w:type="dxa"/>
            </w:tcMar>
          </w:tcPr>
          <w:p w:rsidR="00A74F82" w:rsidRPr="00D27AE0" w:rsidRDefault="00A74F82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</w:t>
            </w:r>
          </w:p>
        </w:tc>
        <w:tc>
          <w:tcPr>
            <w:tcW w:w="1144" w:type="pct"/>
            <w:tcMar>
              <w:left w:w="0" w:type="dxa"/>
              <w:right w:w="0" w:type="dxa"/>
            </w:tcMar>
          </w:tcPr>
          <w:p w:rsidR="00A74F82" w:rsidRPr="00D27AE0" w:rsidRDefault="001E009C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</w:t>
            </w:r>
          </w:p>
        </w:tc>
      </w:tr>
      <w:tr w:rsidR="00A74F82" w:rsidRPr="000E5983" w:rsidTr="00B85712">
        <w:tc>
          <w:tcPr>
            <w:tcW w:w="1776" w:type="pct"/>
            <w:gridSpan w:val="2"/>
            <w:tcMar>
              <w:left w:w="0" w:type="dxa"/>
              <w:right w:w="0" w:type="dxa"/>
            </w:tcMar>
          </w:tcPr>
          <w:p w:rsidR="00A74F82" w:rsidRPr="000E5983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rPr>
                <w:rFonts w:eastAsia="Arial Unicode MS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E5983">
              <w:rPr>
                <w:color w:val="000000"/>
                <w:sz w:val="16"/>
                <w:szCs w:val="16"/>
                <w:lang w:val="en-GB" w:eastAsia="en-GB"/>
              </w:rPr>
              <w:t>Noordelijk</w:t>
            </w:r>
            <w:proofErr w:type="spellEnd"/>
            <w:r w:rsidRPr="000E5983">
              <w:rPr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E5983">
              <w:rPr>
                <w:color w:val="000000"/>
                <w:sz w:val="16"/>
                <w:szCs w:val="16"/>
                <w:lang w:val="en-GB" w:eastAsia="en-GB"/>
              </w:rPr>
              <w:t>weidegebied</w:t>
            </w:r>
            <w:proofErr w:type="spellEnd"/>
            <w:r w:rsidRPr="000E5983">
              <w:rPr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071" w:type="pct"/>
            <w:tcMar>
              <w:left w:w="0" w:type="dxa"/>
              <w:right w:w="0" w:type="dxa"/>
            </w:tcMar>
          </w:tcPr>
          <w:p w:rsidR="00A74F82" w:rsidRPr="00D27AE0" w:rsidRDefault="001E009C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1009" w:type="pct"/>
            <w:tcMar>
              <w:left w:w="0" w:type="dxa"/>
              <w:right w:w="0" w:type="dxa"/>
            </w:tcMar>
          </w:tcPr>
          <w:p w:rsidR="00A74F82" w:rsidRPr="00D27AE0" w:rsidRDefault="00A74F82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</w:tc>
        <w:tc>
          <w:tcPr>
            <w:tcW w:w="1144" w:type="pct"/>
            <w:tcMar>
              <w:left w:w="0" w:type="dxa"/>
              <w:right w:w="0" w:type="dxa"/>
            </w:tcMar>
          </w:tcPr>
          <w:p w:rsidR="00A74F82" w:rsidRPr="00D27AE0" w:rsidRDefault="001E009C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</w:t>
            </w:r>
          </w:p>
        </w:tc>
      </w:tr>
      <w:tr w:rsidR="00A74F82" w:rsidRPr="000E5983" w:rsidTr="00B85712">
        <w:tc>
          <w:tcPr>
            <w:tcW w:w="1776" w:type="pct"/>
            <w:gridSpan w:val="2"/>
            <w:tcMar>
              <w:left w:w="0" w:type="dxa"/>
              <w:right w:w="0" w:type="dxa"/>
            </w:tcMar>
          </w:tcPr>
          <w:p w:rsidR="00A74F82" w:rsidRPr="000E5983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rPr>
                <w:rFonts w:eastAsia="Arial Unicode MS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E5983">
              <w:rPr>
                <w:color w:val="000000"/>
                <w:sz w:val="16"/>
                <w:szCs w:val="16"/>
                <w:lang w:val="en-GB" w:eastAsia="en-GB"/>
              </w:rPr>
              <w:t>Oostelijk</w:t>
            </w:r>
            <w:proofErr w:type="spellEnd"/>
            <w:r w:rsidRPr="000E5983">
              <w:rPr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E5983">
              <w:rPr>
                <w:color w:val="000000"/>
                <w:sz w:val="16"/>
                <w:szCs w:val="16"/>
                <w:lang w:val="en-GB" w:eastAsia="en-GB"/>
              </w:rPr>
              <w:t>veehouderijgebied</w:t>
            </w:r>
            <w:proofErr w:type="spellEnd"/>
          </w:p>
        </w:tc>
        <w:tc>
          <w:tcPr>
            <w:tcW w:w="1071" w:type="pct"/>
            <w:tcMar>
              <w:left w:w="0" w:type="dxa"/>
              <w:right w:w="0" w:type="dxa"/>
            </w:tcMar>
          </w:tcPr>
          <w:p w:rsidR="00A74F82" w:rsidRPr="00D27AE0" w:rsidRDefault="001E009C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</w:t>
            </w:r>
          </w:p>
        </w:tc>
        <w:tc>
          <w:tcPr>
            <w:tcW w:w="1009" w:type="pct"/>
            <w:tcMar>
              <w:left w:w="0" w:type="dxa"/>
              <w:right w:w="0" w:type="dxa"/>
            </w:tcMar>
          </w:tcPr>
          <w:p w:rsidR="00A74F82" w:rsidRPr="00D27AE0" w:rsidRDefault="00A74F82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</w:t>
            </w:r>
          </w:p>
        </w:tc>
        <w:tc>
          <w:tcPr>
            <w:tcW w:w="1144" w:type="pct"/>
            <w:tcMar>
              <w:left w:w="0" w:type="dxa"/>
              <w:right w:w="0" w:type="dxa"/>
            </w:tcMar>
          </w:tcPr>
          <w:p w:rsidR="00A74F82" w:rsidRPr="00D27AE0" w:rsidRDefault="001E009C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</w:t>
            </w:r>
          </w:p>
        </w:tc>
      </w:tr>
      <w:tr w:rsidR="00A74F82" w:rsidRPr="000E5983" w:rsidTr="00B85712">
        <w:tc>
          <w:tcPr>
            <w:tcW w:w="1776" w:type="pct"/>
            <w:gridSpan w:val="2"/>
            <w:tcMar>
              <w:left w:w="0" w:type="dxa"/>
              <w:right w:w="0" w:type="dxa"/>
            </w:tcMar>
          </w:tcPr>
          <w:p w:rsidR="00A74F82" w:rsidRPr="000E5983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rPr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E5983">
              <w:rPr>
                <w:color w:val="000000"/>
                <w:sz w:val="16"/>
                <w:szCs w:val="16"/>
                <w:lang w:val="en-GB" w:eastAsia="en-GB"/>
              </w:rPr>
              <w:t>Centraal</w:t>
            </w:r>
            <w:proofErr w:type="spellEnd"/>
            <w:r w:rsidRPr="000E5983">
              <w:rPr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E5983">
              <w:rPr>
                <w:color w:val="000000"/>
                <w:sz w:val="16"/>
                <w:szCs w:val="16"/>
                <w:lang w:val="en-GB" w:eastAsia="en-GB"/>
              </w:rPr>
              <w:t>veehouderijgebied</w:t>
            </w:r>
            <w:proofErr w:type="spellEnd"/>
          </w:p>
        </w:tc>
        <w:tc>
          <w:tcPr>
            <w:tcW w:w="1071" w:type="pct"/>
            <w:tcMar>
              <w:left w:w="0" w:type="dxa"/>
              <w:right w:w="0" w:type="dxa"/>
            </w:tcMar>
          </w:tcPr>
          <w:p w:rsidR="00A74F82" w:rsidRPr="00D27AE0" w:rsidRDefault="001E009C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</w:t>
            </w:r>
          </w:p>
        </w:tc>
        <w:tc>
          <w:tcPr>
            <w:tcW w:w="1009" w:type="pct"/>
            <w:tcMar>
              <w:left w:w="0" w:type="dxa"/>
              <w:right w:w="0" w:type="dxa"/>
            </w:tcMar>
          </w:tcPr>
          <w:p w:rsidR="00A74F82" w:rsidRPr="00D27AE0" w:rsidRDefault="00A74F82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</w:t>
            </w:r>
          </w:p>
        </w:tc>
        <w:tc>
          <w:tcPr>
            <w:tcW w:w="1144" w:type="pct"/>
            <w:tcMar>
              <w:left w:w="0" w:type="dxa"/>
              <w:right w:w="0" w:type="dxa"/>
            </w:tcMar>
          </w:tcPr>
          <w:p w:rsidR="00A74F82" w:rsidRPr="00D27AE0" w:rsidRDefault="001E009C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</w:t>
            </w:r>
          </w:p>
        </w:tc>
      </w:tr>
      <w:tr w:rsidR="00A74F82" w:rsidRPr="000E5983" w:rsidTr="00B85712">
        <w:tc>
          <w:tcPr>
            <w:tcW w:w="1776" w:type="pct"/>
            <w:gridSpan w:val="2"/>
            <w:tcMar>
              <w:left w:w="0" w:type="dxa"/>
              <w:right w:w="0" w:type="dxa"/>
            </w:tcMar>
          </w:tcPr>
          <w:p w:rsidR="00A74F82" w:rsidRPr="000E5983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rPr>
                <w:rFonts w:eastAsia="Arial Unicode MS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E5983">
              <w:rPr>
                <w:color w:val="000000"/>
                <w:sz w:val="16"/>
                <w:szCs w:val="16"/>
                <w:lang w:val="en-GB" w:eastAsia="en-GB"/>
              </w:rPr>
              <w:t>IJsselmeerpolders</w:t>
            </w:r>
            <w:proofErr w:type="spellEnd"/>
          </w:p>
        </w:tc>
        <w:tc>
          <w:tcPr>
            <w:tcW w:w="1071" w:type="pct"/>
            <w:tcMar>
              <w:left w:w="0" w:type="dxa"/>
              <w:right w:w="0" w:type="dxa"/>
            </w:tcMar>
          </w:tcPr>
          <w:p w:rsidR="00A74F82" w:rsidRPr="00D27AE0" w:rsidRDefault="001E009C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1.049</w:t>
            </w:r>
          </w:p>
        </w:tc>
        <w:tc>
          <w:tcPr>
            <w:tcW w:w="1009" w:type="pct"/>
            <w:tcMar>
              <w:left w:w="0" w:type="dxa"/>
              <w:right w:w="0" w:type="dxa"/>
            </w:tcMar>
          </w:tcPr>
          <w:p w:rsidR="00A74F82" w:rsidRPr="00D27AE0" w:rsidRDefault="00A74F82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1.118</w:t>
            </w:r>
          </w:p>
        </w:tc>
        <w:tc>
          <w:tcPr>
            <w:tcW w:w="1144" w:type="pct"/>
            <w:tcMar>
              <w:left w:w="0" w:type="dxa"/>
              <w:right w:w="0" w:type="dxa"/>
            </w:tcMar>
          </w:tcPr>
          <w:p w:rsidR="00A74F82" w:rsidRPr="00D27AE0" w:rsidRDefault="001E009C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</w:t>
            </w:r>
          </w:p>
        </w:tc>
      </w:tr>
      <w:tr w:rsidR="00A74F82" w:rsidRPr="000E5983" w:rsidTr="00B85712">
        <w:tc>
          <w:tcPr>
            <w:tcW w:w="1776" w:type="pct"/>
            <w:gridSpan w:val="2"/>
            <w:tcMar>
              <w:left w:w="0" w:type="dxa"/>
              <w:right w:w="0" w:type="dxa"/>
            </w:tcMar>
          </w:tcPr>
          <w:p w:rsidR="00A74F82" w:rsidRPr="000E5983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rPr>
                <w:rFonts w:eastAsia="Arial Unicode MS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E5983">
              <w:rPr>
                <w:color w:val="000000"/>
                <w:sz w:val="16"/>
                <w:szCs w:val="16"/>
                <w:lang w:val="en-GB" w:eastAsia="en-GB"/>
              </w:rPr>
              <w:t>Westelijk</w:t>
            </w:r>
            <w:proofErr w:type="spellEnd"/>
            <w:r w:rsidRPr="000E5983">
              <w:rPr>
                <w:color w:val="000000"/>
                <w:sz w:val="16"/>
                <w:szCs w:val="16"/>
                <w:lang w:val="en-GB" w:eastAsia="en-GB"/>
              </w:rPr>
              <w:t xml:space="preserve"> Holland</w:t>
            </w:r>
          </w:p>
        </w:tc>
        <w:tc>
          <w:tcPr>
            <w:tcW w:w="1071" w:type="pct"/>
            <w:tcMar>
              <w:left w:w="0" w:type="dxa"/>
              <w:right w:w="0" w:type="dxa"/>
            </w:tcMar>
          </w:tcPr>
          <w:p w:rsidR="00A74F82" w:rsidRPr="00D27AE0" w:rsidRDefault="001E009C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</w:t>
            </w:r>
          </w:p>
        </w:tc>
        <w:tc>
          <w:tcPr>
            <w:tcW w:w="1009" w:type="pct"/>
            <w:tcMar>
              <w:left w:w="0" w:type="dxa"/>
              <w:right w:w="0" w:type="dxa"/>
            </w:tcMar>
          </w:tcPr>
          <w:p w:rsidR="00A74F82" w:rsidRPr="00D27AE0" w:rsidRDefault="00A74F82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</w:t>
            </w:r>
          </w:p>
        </w:tc>
        <w:tc>
          <w:tcPr>
            <w:tcW w:w="1144" w:type="pct"/>
            <w:tcMar>
              <w:left w:w="0" w:type="dxa"/>
              <w:right w:w="0" w:type="dxa"/>
            </w:tcMar>
          </w:tcPr>
          <w:p w:rsidR="00A74F82" w:rsidRPr="00D27AE0" w:rsidRDefault="001E009C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</w:t>
            </w:r>
          </w:p>
        </w:tc>
      </w:tr>
      <w:tr w:rsidR="00A74F82" w:rsidRPr="000E5983" w:rsidTr="00B85712">
        <w:tc>
          <w:tcPr>
            <w:tcW w:w="1776" w:type="pct"/>
            <w:gridSpan w:val="2"/>
            <w:tcMar>
              <w:left w:w="0" w:type="dxa"/>
              <w:right w:w="0" w:type="dxa"/>
            </w:tcMar>
          </w:tcPr>
          <w:p w:rsidR="00A74F82" w:rsidRPr="000E5983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rPr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E5983">
              <w:rPr>
                <w:color w:val="000000"/>
                <w:sz w:val="16"/>
                <w:szCs w:val="16"/>
                <w:lang w:val="en-GB" w:eastAsia="en-GB"/>
              </w:rPr>
              <w:t>Waterland</w:t>
            </w:r>
            <w:proofErr w:type="spellEnd"/>
            <w:r w:rsidRPr="000E5983">
              <w:rPr>
                <w:color w:val="000000"/>
                <w:sz w:val="16"/>
                <w:szCs w:val="16"/>
                <w:lang w:val="en-GB" w:eastAsia="en-GB"/>
              </w:rPr>
              <w:t xml:space="preserve"> en </w:t>
            </w:r>
            <w:proofErr w:type="spellStart"/>
            <w:r w:rsidRPr="000E5983">
              <w:rPr>
                <w:color w:val="000000"/>
                <w:sz w:val="16"/>
                <w:szCs w:val="16"/>
                <w:lang w:val="en-GB" w:eastAsia="en-GB"/>
              </w:rPr>
              <w:t>Droogmakerijen</w:t>
            </w:r>
            <w:proofErr w:type="spellEnd"/>
          </w:p>
        </w:tc>
        <w:tc>
          <w:tcPr>
            <w:tcW w:w="1071" w:type="pct"/>
            <w:tcMar>
              <w:left w:w="0" w:type="dxa"/>
              <w:right w:w="0" w:type="dxa"/>
            </w:tcMar>
          </w:tcPr>
          <w:p w:rsidR="00A74F82" w:rsidRPr="00D27AE0" w:rsidRDefault="001E009C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</w:t>
            </w:r>
          </w:p>
        </w:tc>
        <w:tc>
          <w:tcPr>
            <w:tcW w:w="1009" w:type="pct"/>
            <w:tcMar>
              <w:left w:w="0" w:type="dxa"/>
              <w:right w:w="0" w:type="dxa"/>
            </w:tcMar>
          </w:tcPr>
          <w:p w:rsidR="00A74F82" w:rsidRPr="00D27AE0" w:rsidRDefault="00A74F82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</w:t>
            </w:r>
          </w:p>
        </w:tc>
        <w:tc>
          <w:tcPr>
            <w:tcW w:w="1144" w:type="pct"/>
            <w:tcMar>
              <w:left w:w="0" w:type="dxa"/>
              <w:right w:w="0" w:type="dxa"/>
            </w:tcMar>
          </w:tcPr>
          <w:p w:rsidR="00A74F82" w:rsidRPr="00D27AE0" w:rsidRDefault="001E009C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</w:t>
            </w:r>
          </w:p>
        </w:tc>
      </w:tr>
      <w:tr w:rsidR="00A74F82" w:rsidRPr="000E5983" w:rsidTr="00B85712">
        <w:tc>
          <w:tcPr>
            <w:tcW w:w="1776" w:type="pct"/>
            <w:gridSpan w:val="2"/>
            <w:tcMar>
              <w:left w:w="0" w:type="dxa"/>
              <w:right w:w="0" w:type="dxa"/>
            </w:tcMar>
          </w:tcPr>
          <w:p w:rsidR="00A74F82" w:rsidRPr="000E5983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rPr>
                <w:color w:val="000000"/>
                <w:sz w:val="16"/>
                <w:szCs w:val="16"/>
                <w:lang w:val="en-GB" w:eastAsia="en-GB"/>
              </w:rPr>
            </w:pPr>
            <w:r w:rsidRPr="000E5983">
              <w:rPr>
                <w:color w:val="000000"/>
                <w:sz w:val="16"/>
                <w:szCs w:val="16"/>
                <w:lang w:val="en-GB" w:eastAsia="en-GB"/>
              </w:rPr>
              <w:t>Hollands/</w:t>
            </w:r>
            <w:proofErr w:type="spellStart"/>
            <w:r w:rsidRPr="000E5983">
              <w:rPr>
                <w:color w:val="000000"/>
                <w:sz w:val="16"/>
                <w:szCs w:val="16"/>
                <w:lang w:val="en-GB" w:eastAsia="en-GB"/>
              </w:rPr>
              <w:t>Utrechts</w:t>
            </w:r>
            <w:proofErr w:type="spellEnd"/>
            <w:r w:rsidRPr="000E5983">
              <w:rPr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E5983">
              <w:rPr>
                <w:color w:val="000000"/>
                <w:sz w:val="16"/>
                <w:szCs w:val="16"/>
                <w:lang w:val="en-GB" w:eastAsia="en-GB"/>
              </w:rPr>
              <w:t>weidegebied</w:t>
            </w:r>
            <w:proofErr w:type="spellEnd"/>
          </w:p>
        </w:tc>
        <w:tc>
          <w:tcPr>
            <w:tcW w:w="1071" w:type="pct"/>
            <w:tcMar>
              <w:left w:w="0" w:type="dxa"/>
              <w:right w:w="0" w:type="dxa"/>
            </w:tcMar>
          </w:tcPr>
          <w:p w:rsidR="00A74F82" w:rsidRPr="00D27AE0" w:rsidRDefault="001E009C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</w:t>
            </w:r>
          </w:p>
        </w:tc>
        <w:tc>
          <w:tcPr>
            <w:tcW w:w="1009" w:type="pct"/>
            <w:tcMar>
              <w:left w:w="0" w:type="dxa"/>
              <w:right w:w="0" w:type="dxa"/>
            </w:tcMar>
          </w:tcPr>
          <w:p w:rsidR="00A74F82" w:rsidRPr="00D27AE0" w:rsidRDefault="00A74F82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1.043</w:t>
            </w:r>
          </w:p>
        </w:tc>
        <w:tc>
          <w:tcPr>
            <w:tcW w:w="1144" w:type="pct"/>
            <w:tcMar>
              <w:left w:w="0" w:type="dxa"/>
              <w:right w:w="0" w:type="dxa"/>
            </w:tcMar>
          </w:tcPr>
          <w:p w:rsidR="00A74F82" w:rsidRPr="00D27AE0" w:rsidRDefault="001E009C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</w:t>
            </w:r>
          </w:p>
        </w:tc>
      </w:tr>
      <w:tr w:rsidR="00A74F82" w:rsidRPr="000E5983" w:rsidTr="00B85712">
        <w:tc>
          <w:tcPr>
            <w:tcW w:w="1776" w:type="pct"/>
            <w:gridSpan w:val="2"/>
            <w:tcMar>
              <w:left w:w="0" w:type="dxa"/>
              <w:right w:w="0" w:type="dxa"/>
            </w:tcMar>
          </w:tcPr>
          <w:p w:rsidR="00A74F82" w:rsidRPr="000E5983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rPr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E5983">
              <w:rPr>
                <w:color w:val="000000"/>
                <w:sz w:val="16"/>
                <w:szCs w:val="16"/>
                <w:lang w:val="en-GB" w:eastAsia="en-GB"/>
              </w:rPr>
              <w:t>Rivierengebied</w:t>
            </w:r>
            <w:proofErr w:type="spellEnd"/>
          </w:p>
        </w:tc>
        <w:tc>
          <w:tcPr>
            <w:tcW w:w="1071" w:type="pct"/>
            <w:tcMar>
              <w:left w:w="0" w:type="dxa"/>
              <w:right w:w="0" w:type="dxa"/>
            </w:tcMar>
          </w:tcPr>
          <w:p w:rsidR="00A74F82" w:rsidRPr="00D27AE0" w:rsidRDefault="001E009C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</w:t>
            </w:r>
          </w:p>
        </w:tc>
        <w:tc>
          <w:tcPr>
            <w:tcW w:w="1009" w:type="pct"/>
            <w:tcMar>
              <w:left w:w="0" w:type="dxa"/>
              <w:right w:w="0" w:type="dxa"/>
            </w:tcMar>
          </w:tcPr>
          <w:p w:rsidR="00A74F82" w:rsidRPr="00D27AE0" w:rsidRDefault="00A74F82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986</w:t>
            </w:r>
          </w:p>
        </w:tc>
        <w:tc>
          <w:tcPr>
            <w:tcW w:w="1144" w:type="pct"/>
            <w:tcMar>
              <w:left w:w="0" w:type="dxa"/>
              <w:right w:w="0" w:type="dxa"/>
            </w:tcMar>
          </w:tcPr>
          <w:p w:rsidR="00A74F82" w:rsidRPr="00D27AE0" w:rsidRDefault="001E009C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</w:t>
            </w:r>
          </w:p>
        </w:tc>
      </w:tr>
      <w:tr w:rsidR="00A74F82" w:rsidRPr="000E5983" w:rsidTr="00B85712">
        <w:tc>
          <w:tcPr>
            <w:tcW w:w="1776" w:type="pct"/>
            <w:gridSpan w:val="2"/>
            <w:tcMar>
              <w:left w:w="0" w:type="dxa"/>
              <w:right w:w="0" w:type="dxa"/>
            </w:tcMar>
          </w:tcPr>
          <w:p w:rsidR="00A74F82" w:rsidRPr="000E5983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rPr>
                <w:rFonts w:eastAsia="Arial Unicode MS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E5983">
              <w:rPr>
                <w:color w:val="000000"/>
                <w:sz w:val="16"/>
                <w:szCs w:val="16"/>
                <w:lang w:val="en-GB" w:eastAsia="en-GB"/>
              </w:rPr>
              <w:t>Zuidwestelijk</w:t>
            </w:r>
            <w:proofErr w:type="spellEnd"/>
            <w:r w:rsidRPr="000E5983">
              <w:rPr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E5983">
              <w:rPr>
                <w:color w:val="000000"/>
                <w:sz w:val="16"/>
                <w:szCs w:val="16"/>
                <w:lang w:val="en-GB" w:eastAsia="en-GB"/>
              </w:rPr>
              <w:t>akkerbouwgebied</w:t>
            </w:r>
            <w:proofErr w:type="spellEnd"/>
          </w:p>
        </w:tc>
        <w:tc>
          <w:tcPr>
            <w:tcW w:w="1071" w:type="pct"/>
            <w:tcMar>
              <w:left w:w="0" w:type="dxa"/>
              <w:right w:w="0" w:type="dxa"/>
            </w:tcMar>
          </w:tcPr>
          <w:p w:rsidR="00A74F82" w:rsidRPr="00D27AE0" w:rsidRDefault="001E009C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</w:t>
            </w:r>
          </w:p>
        </w:tc>
        <w:tc>
          <w:tcPr>
            <w:tcW w:w="1009" w:type="pct"/>
            <w:tcMar>
              <w:left w:w="0" w:type="dxa"/>
              <w:right w:w="0" w:type="dxa"/>
            </w:tcMar>
          </w:tcPr>
          <w:p w:rsidR="00A74F82" w:rsidRPr="00D27AE0" w:rsidRDefault="00A74F82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</w:t>
            </w:r>
          </w:p>
        </w:tc>
        <w:tc>
          <w:tcPr>
            <w:tcW w:w="1144" w:type="pct"/>
            <w:tcMar>
              <w:left w:w="0" w:type="dxa"/>
              <w:right w:w="0" w:type="dxa"/>
            </w:tcMar>
          </w:tcPr>
          <w:p w:rsidR="00A74F82" w:rsidRPr="00D27AE0" w:rsidRDefault="001E009C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</w:t>
            </w:r>
          </w:p>
        </w:tc>
      </w:tr>
      <w:tr w:rsidR="00A74F82" w:rsidRPr="000E5983" w:rsidTr="00B85712">
        <w:tc>
          <w:tcPr>
            <w:tcW w:w="1776" w:type="pct"/>
            <w:gridSpan w:val="2"/>
            <w:tcMar>
              <w:left w:w="0" w:type="dxa"/>
              <w:right w:w="0" w:type="dxa"/>
            </w:tcMar>
          </w:tcPr>
          <w:p w:rsidR="00A74F82" w:rsidRPr="000E5983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rPr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E5983">
              <w:rPr>
                <w:color w:val="000000"/>
                <w:sz w:val="16"/>
                <w:szCs w:val="16"/>
                <w:lang w:val="en-GB" w:eastAsia="en-GB"/>
              </w:rPr>
              <w:t>Zuidwest</w:t>
            </w:r>
            <w:proofErr w:type="spellEnd"/>
            <w:r w:rsidRPr="000E5983">
              <w:rPr>
                <w:color w:val="000000"/>
                <w:sz w:val="16"/>
                <w:szCs w:val="16"/>
                <w:lang w:val="en-GB" w:eastAsia="en-GB"/>
              </w:rPr>
              <w:t>-Brabant</w:t>
            </w:r>
          </w:p>
        </w:tc>
        <w:tc>
          <w:tcPr>
            <w:tcW w:w="1071" w:type="pct"/>
            <w:tcMar>
              <w:left w:w="0" w:type="dxa"/>
              <w:right w:w="0" w:type="dxa"/>
            </w:tcMar>
          </w:tcPr>
          <w:p w:rsidR="00A74F82" w:rsidRPr="00D27AE0" w:rsidRDefault="001E009C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</w:t>
            </w:r>
          </w:p>
        </w:tc>
        <w:tc>
          <w:tcPr>
            <w:tcW w:w="1009" w:type="pct"/>
            <w:tcMar>
              <w:left w:w="0" w:type="dxa"/>
              <w:right w:w="0" w:type="dxa"/>
            </w:tcMar>
          </w:tcPr>
          <w:p w:rsidR="00A74F82" w:rsidRPr="00D27AE0" w:rsidRDefault="00A74F82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</w:t>
            </w:r>
          </w:p>
        </w:tc>
        <w:tc>
          <w:tcPr>
            <w:tcW w:w="1144" w:type="pct"/>
            <w:tcMar>
              <w:left w:w="0" w:type="dxa"/>
              <w:right w:w="0" w:type="dxa"/>
            </w:tcMar>
          </w:tcPr>
          <w:p w:rsidR="00A74F82" w:rsidRPr="00D27AE0" w:rsidRDefault="001E009C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</w:t>
            </w:r>
          </w:p>
        </w:tc>
      </w:tr>
      <w:tr w:rsidR="00A74F82" w:rsidRPr="000E5983" w:rsidTr="00B85712">
        <w:tc>
          <w:tcPr>
            <w:tcW w:w="1776" w:type="pct"/>
            <w:gridSpan w:val="2"/>
            <w:tcMar>
              <w:left w:w="0" w:type="dxa"/>
              <w:right w:w="0" w:type="dxa"/>
            </w:tcMar>
          </w:tcPr>
          <w:p w:rsidR="00A74F82" w:rsidRPr="000E5983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rPr>
                <w:rFonts w:eastAsia="Arial Unicode MS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E5983">
              <w:rPr>
                <w:color w:val="000000"/>
                <w:sz w:val="16"/>
                <w:szCs w:val="16"/>
                <w:lang w:val="en-GB" w:eastAsia="en-GB"/>
              </w:rPr>
              <w:t>Zuidelijk</w:t>
            </w:r>
            <w:proofErr w:type="spellEnd"/>
            <w:r w:rsidRPr="000E5983">
              <w:rPr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E5983">
              <w:rPr>
                <w:color w:val="000000"/>
                <w:sz w:val="16"/>
                <w:szCs w:val="16"/>
                <w:lang w:val="en-GB" w:eastAsia="en-GB"/>
              </w:rPr>
              <w:t>veehouderijgebied</w:t>
            </w:r>
            <w:proofErr w:type="spellEnd"/>
          </w:p>
        </w:tc>
        <w:tc>
          <w:tcPr>
            <w:tcW w:w="1071" w:type="pct"/>
            <w:tcMar>
              <w:left w:w="0" w:type="dxa"/>
              <w:right w:w="0" w:type="dxa"/>
            </w:tcMar>
          </w:tcPr>
          <w:p w:rsidR="00A74F82" w:rsidRPr="00D27AE0" w:rsidRDefault="001E009C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</w:t>
            </w:r>
          </w:p>
        </w:tc>
        <w:tc>
          <w:tcPr>
            <w:tcW w:w="1009" w:type="pct"/>
            <w:tcMar>
              <w:left w:w="0" w:type="dxa"/>
              <w:right w:w="0" w:type="dxa"/>
            </w:tcMar>
          </w:tcPr>
          <w:p w:rsidR="00A74F82" w:rsidRPr="00D27AE0" w:rsidRDefault="00A74F82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</w:tc>
        <w:tc>
          <w:tcPr>
            <w:tcW w:w="1144" w:type="pct"/>
            <w:tcMar>
              <w:left w:w="0" w:type="dxa"/>
              <w:right w:w="0" w:type="dxa"/>
            </w:tcMar>
          </w:tcPr>
          <w:p w:rsidR="00A74F82" w:rsidRPr="00D27AE0" w:rsidRDefault="001E009C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</w:t>
            </w:r>
          </w:p>
        </w:tc>
      </w:tr>
      <w:tr w:rsidR="00A74F82" w:rsidRPr="000E5983" w:rsidTr="00B85712">
        <w:tc>
          <w:tcPr>
            <w:tcW w:w="1776" w:type="pct"/>
            <w:gridSpan w:val="2"/>
            <w:tcBorders>
              <w:bottom w:val="single" w:sz="12" w:space="0" w:color="C0C0C0"/>
            </w:tcBorders>
            <w:tcMar>
              <w:left w:w="0" w:type="dxa"/>
              <w:right w:w="0" w:type="dxa"/>
            </w:tcMar>
          </w:tcPr>
          <w:p w:rsidR="00A74F82" w:rsidRPr="000E5983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rPr>
                <w:sz w:val="16"/>
                <w:szCs w:val="16"/>
                <w:lang w:val="en-GB" w:eastAsia="en-GB"/>
              </w:rPr>
            </w:pPr>
            <w:r w:rsidRPr="000E5983">
              <w:rPr>
                <w:sz w:val="16"/>
                <w:szCs w:val="16"/>
                <w:lang w:val="en-GB" w:eastAsia="en-GB"/>
              </w:rPr>
              <w:t>Zuid-Limburg</w:t>
            </w:r>
          </w:p>
        </w:tc>
        <w:tc>
          <w:tcPr>
            <w:tcW w:w="1071" w:type="pct"/>
            <w:tcBorders>
              <w:bottom w:val="single" w:sz="12" w:space="0" w:color="C0C0C0"/>
            </w:tcBorders>
            <w:tcMar>
              <w:left w:w="0" w:type="dxa"/>
              <w:right w:w="0" w:type="dxa"/>
            </w:tcMar>
          </w:tcPr>
          <w:p w:rsidR="00A74F82" w:rsidRPr="00D27AE0" w:rsidRDefault="001E009C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878</w:t>
            </w:r>
          </w:p>
        </w:tc>
        <w:tc>
          <w:tcPr>
            <w:tcW w:w="1009" w:type="pct"/>
            <w:tcBorders>
              <w:bottom w:val="single" w:sz="12" w:space="0" w:color="C0C0C0"/>
            </w:tcBorders>
            <w:tcMar>
              <w:left w:w="0" w:type="dxa"/>
              <w:right w:w="0" w:type="dxa"/>
            </w:tcMar>
          </w:tcPr>
          <w:p w:rsidR="00A74F82" w:rsidRPr="00D27AE0" w:rsidRDefault="00A74F82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</w:t>
            </w:r>
          </w:p>
        </w:tc>
        <w:tc>
          <w:tcPr>
            <w:tcW w:w="1144" w:type="pct"/>
            <w:tcBorders>
              <w:bottom w:val="single" w:sz="12" w:space="0" w:color="C0C0C0"/>
            </w:tcBorders>
            <w:tcMar>
              <w:left w:w="0" w:type="dxa"/>
              <w:right w:w="0" w:type="dxa"/>
            </w:tcMar>
          </w:tcPr>
          <w:p w:rsidR="00A74F82" w:rsidRPr="00D27AE0" w:rsidRDefault="001E009C" w:rsidP="00B857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</w:t>
            </w:r>
          </w:p>
        </w:tc>
      </w:tr>
    </w:tbl>
    <w:p w:rsidR="00A74F82" w:rsidRDefault="00A74F82" w:rsidP="00A74F82"/>
    <w:p w:rsidR="00A74F82" w:rsidRDefault="00A74F82" w:rsidP="00A74F82"/>
    <w:tbl>
      <w:tblPr>
        <w:tblW w:w="0" w:type="auto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4" w:space="0" w:color="C0C0C0"/>
          <w:insideV w:val="single" w:sz="4" w:space="0" w:color="C0C0C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0"/>
        <w:gridCol w:w="1735"/>
        <w:gridCol w:w="1800"/>
        <w:gridCol w:w="1765"/>
        <w:gridCol w:w="2015"/>
      </w:tblGrid>
      <w:tr w:rsidR="00A74F82" w:rsidRPr="00F457C7" w:rsidTr="00B85712">
        <w:tc>
          <w:tcPr>
            <w:tcW w:w="1340" w:type="dxa"/>
            <w:tcBorders>
              <w:top w:val="single" w:sz="12" w:space="0" w:color="C0C0C0"/>
              <w:bottom w:val="single" w:sz="12" w:space="0" w:color="C0C0C0"/>
              <w:right w:val="single" w:sz="12" w:space="0" w:color="C0C0C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A74F82" w:rsidRPr="005F6D11" w:rsidRDefault="00A74F82" w:rsidP="00B85712">
            <w:pPr>
              <w:pStyle w:val="TableLegendTitel"/>
              <w:ind w:right="57"/>
              <w:rPr>
                <w:rFonts w:ascii="Verdana" w:hAnsi="Verdana"/>
                <w:lang w:val="en-GB" w:eastAsia="en-GB"/>
              </w:rPr>
            </w:pPr>
            <w:proofErr w:type="spellStart"/>
            <w:r w:rsidRPr="005F6D11">
              <w:rPr>
                <w:rFonts w:ascii="Verdana" w:hAnsi="Verdana"/>
                <w:lang w:val="en-GB" w:eastAsia="en-GB"/>
              </w:rPr>
              <w:t>Tabel</w:t>
            </w:r>
            <w:proofErr w:type="spellEnd"/>
            <w:r w:rsidRPr="005F6D11">
              <w:rPr>
                <w:rFonts w:ascii="Verdana" w:hAnsi="Verdana"/>
                <w:lang w:val="en-GB" w:eastAsia="en-GB"/>
              </w:rPr>
              <w:t xml:space="preserve"> 2</w:t>
            </w:r>
          </w:p>
        </w:tc>
        <w:tc>
          <w:tcPr>
            <w:tcW w:w="7315" w:type="dxa"/>
            <w:gridSpan w:val="4"/>
            <w:tcBorders>
              <w:top w:val="single" w:sz="12" w:space="0" w:color="C0C0C0"/>
              <w:left w:val="single" w:sz="12" w:space="0" w:color="C0C0C0"/>
              <w:bottom w:val="single" w:sz="12" w:space="0" w:color="C0C0C0"/>
            </w:tcBorders>
            <w:shd w:val="clear" w:color="auto" w:fill="E6E6E6"/>
            <w:tcMar>
              <w:left w:w="0" w:type="dxa"/>
              <w:right w:w="0" w:type="dxa"/>
            </w:tcMar>
          </w:tcPr>
          <w:p w:rsidR="00A74F82" w:rsidRPr="005F6D11" w:rsidRDefault="00A74F82" w:rsidP="00B85712">
            <w:pPr>
              <w:pStyle w:val="TableLegendTitel"/>
              <w:rPr>
                <w:rFonts w:ascii="Verdana" w:hAnsi="Verdana"/>
                <w:lang w:eastAsia="en-GB"/>
              </w:rPr>
            </w:pPr>
            <w:r w:rsidRPr="005F6D11">
              <w:rPr>
                <w:rFonts w:ascii="Verdana" w:hAnsi="Verdana"/>
                <w:lang w:eastAsia="en-GB"/>
              </w:rPr>
              <w:t xml:space="preserve">Nieuwe regionorm, oude regionorm en veranderpercentage per pachtprijsgebied voor los </w:t>
            </w:r>
            <w:proofErr w:type="spellStart"/>
            <w:r w:rsidRPr="005F6D11">
              <w:rPr>
                <w:rFonts w:ascii="Verdana" w:hAnsi="Verdana"/>
                <w:lang w:eastAsia="en-GB"/>
              </w:rPr>
              <w:t>tuinland</w:t>
            </w:r>
            <w:proofErr w:type="spellEnd"/>
          </w:p>
        </w:tc>
      </w:tr>
      <w:tr w:rsidR="00A74F82" w:rsidRPr="003922E8" w:rsidTr="00B85712">
        <w:tc>
          <w:tcPr>
            <w:tcW w:w="3075" w:type="dxa"/>
            <w:gridSpan w:val="2"/>
            <w:tcMar>
              <w:left w:w="0" w:type="dxa"/>
              <w:right w:w="0" w:type="dxa"/>
            </w:tcMar>
          </w:tcPr>
          <w:p w:rsidR="00A74F82" w:rsidRPr="005F6D11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rPr>
                <w:b/>
                <w:sz w:val="16"/>
                <w:szCs w:val="16"/>
                <w:lang w:val="en-GB" w:eastAsia="en-GB"/>
              </w:rPr>
            </w:pPr>
            <w:proofErr w:type="spellStart"/>
            <w:r w:rsidRPr="005F6D11">
              <w:rPr>
                <w:b/>
                <w:sz w:val="16"/>
                <w:szCs w:val="16"/>
                <w:lang w:val="en-GB" w:eastAsia="en-GB"/>
              </w:rPr>
              <w:t>Pachtprijsgebied</w:t>
            </w:r>
            <w:proofErr w:type="spellEnd"/>
          </w:p>
        </w:tc>
        <w:tc>
          <w:tcPr>
            <w:tcW w:w="1800" w:type="dxa"/>
            <w:tcMar>
              <w:left w:w="0" w:type="dxa"/>
              <w:right w:w="0" w:type="dxa"/>
            </w:tcMar>
          </w:tcPr>
          <w:p w:rsidR="00A74F82" w:rsidRPr="005F6D11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rPr>
                <w:b/>
                <w:sz w:val="16"/>
                <w:szCs w:val="16"/>
                <w:lang w:val="en-GB" w:eastAsia="en-GB"/>
              </w:rPr>
            </w:pPr>
            <w:proofErr w:type="spellStart"/>
            <w:r w:rsidRPr="005F6D11">
              <w:rPr>
                <w:b/>
                <w:sz w:val="16"/>
                <w:szCs w:val="16"/>
                <w:lang w:val="en-GB" w:eastAsia="en-GB"/>
              </w:rPr>
              <w:t>Regionorm</w:t>
            </w:r>
            <w:proofErr w:type="spellEnd"/>
            <w:r w:rsidRPr="005F6D11">
              <w:rPr>
                <w:b/>
                <w:sz w:val="16"/>
                <w:szCs w:val="16"/>
                <w:lang w:val="en-GB" w:eastAsia="en-GB"/>
              </w:rPr>
              <w:t xml:space="preserve"> 201</w:t>
            </w:r>
            <w:r>
              <w:rPr>
                <w:b/>
                <w:sz w:val="16"/>
                <w:szCs w:val="16"/>
                <w:lang w:val="en-GB" w:eastAsia="en-GB"/>
              </w:rPr>
              <w:t>7</w:t>
            </w:r>
          </w:p>
          <w:p w:rsidR="00A74F82" w:rsidRPr="005F6D11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rPr>
                <w:b/>
                <w:sz w:val="16"/>
                <w:szCs w:val="16"/>
                <w:lang w:val="en-GB" w:eastAsia="en-GB"/>
              </w:rPr>
            </w:pPr>
            <w:r w:rsidRPr="005F6D11">
              <w:rPr>
                <w:b/>
                <w:sz w:val="16"/>
                <w:szCs w:val="16"/>
                <w:lang w:val="en-GB" w:eastAsia="en-GB"/>
              </w:rPr>
              <w:t>(euro/ha)</w:t>
            </w:r>
          </w:p>
        </w:tc>
        <w:tc>
          <w:tcPr>
            <w:tcW w:w="1765" w:type="dxa"/>
            <w:tcMar>
              <w:left w:w="0" w:type="dxa"/>
              <w:right w:w="0" w:type="dxa"/>
            </w:tcMar>
          </w:tcPr>
          <w:p w:rsidR="00A74F82" w:rsidRPr="005F6D11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rPr>
                <w:b/>
                <w:sz w:val="16"/>
                <w:szCs w:val="16"/>
                <w:lang w:val="en-GB" w:eastAsia="en-GB"/>
              </w:rPr>
            </w:pPr>
            <w:proofErr w:type="spellStart"/>
            <w:r w:rsidRPr="005F6D11">
              <w:rPr>
                <w:b/>
                <w:sz w:val="16"/>
                <w:szCs w:val="16"/>
                <w:lang w:val="en-GB" w:eastAsia="en-GB"/>
              </w:rPr>
              <w:t>Regionorm</w:t>
            </w:r>
            <w:proofErr w:type="spellEnd"/>
            <w:r w:rsidRPr="005F6D11">
              <w:rPr>
                <w:b/>
                <w:sz w:val="16"/>
                <w:szCs w:val="16"/>
                <w:lang w:val="en-GB" w:eastAsia="en-GB"/>
              </w:rPr>
              <w:t xml:space="preserve"> 201</w:t>
            </w:r>
            <w:r>
              <w:rPr>
                <w:b/>
                <w:sz w:val="16"/>
                <w:szCs w:val="16"/>
                <w:lang w:val="en-GB" w:eastAsia="en-GB"/>
              </w:rPr>
              <w:t>6</w:t>
            </w:r>
          </w:p>
          <w:p w:rsidR="00A74F82" w:rsidRPr="005F6D11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rPr>
                <w:b/>
                <w:sz w:val="16"/>
                <w:szCs w:val="16"/>
                <w:lang w:val="en-GB" w:eastAsia="en-GB"/>
              </w:rPr>
            </w:pPr>
            <w:r w:rsidRPr="005F6D11">
              <w:rPr>
                <w:b/>
                <w:sz w:val="16"/>
                <w:szCs w:val="16"/>
                <w:lang w:val="en-GB" w:eastAsia="en-GB"/>
              </w:rPr>
              <w:t>(euro/ha)</w:t>
            </w:r>
          </w:p>
        </w:tc>
        <w:tc>
          <w:tcPr>
            <w:tcW w:w="2015" w:type="dxa"/>
            <w:tcMar>
              <w:left w:w="0" w:type="dxa"/>
              <w:right w:w="0" w:type="dxa"/>
            </w:tcMar>
          </w:tcPr>
          <w:p w:rsidR="00A74F82" w:rsidRPr="005F6D11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rPr>
                <w:b/>
                <w:sz w:val="16"/>
                <w:szCs w:val="16"/>
                <w:lang w:val="en-GB" w:eastAsia="en-GB"/>
              </w:rPr>
            </w:pPr>
            <w:proofErr w:type="spellStart"/>
            <w:r w:rsidRPr="005F6D11">
              <w:rPr>
                <w:b/>
                <w:sz w:val="16"/>
                <w:szCs w:val="16"/>
                <w:lang w:val="en-GB" w:eastAsia="en-GB"/>
              </w:rPr>
              <w:t>Verander</w:t>
            </w:r>
            <w:proofErr w:type="spellEnd"/>
            <w:r w:rsidRPr="005F6D11">
              <w:rPr>
                <w:b/>
                <w:sz w:val="16"/>
                <w:szCs w:val="16"/>
                <w:lang w:val="en-GB" w:eastAsia="en-GB"/>
              </w:rPr>
              <w:t>-</w:t>
            </w:r>
          </w:p>
          <w:p w:rsidR="00A74F82" w:rsidRPr="005F6D11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rPr>
                <w:b/>
                <w:sz w:val="16"/>
                <w:szCs w:val="16"/>
                <w:lang w:val="en-GB" w:eastAsia="en-GB"/>
              </w:rPr>
            </w:pPr>
            <w:r w:rsidRPr="005F6D11">
              <w:rPr>
                <w:b/>
                <w:sz w:val="16"/>
                <w:szCs w:val="16"/>
                <w:lang w:val="en-GB" w:eastAsia="en-GB"/>
              </w:rPr>
              <w:t>percentage 201</w:t>
            </w:r>
            <w:r>
              <w:rPr>
                <w:b/>
                <w:sz w:val="16"/>
                <w:szCs w:val="16"/>
                <w:lang w:val="en-GB" w:eastAsia="en-GB"/>
              </w:rPr>
              <w:t>7</w:t>
            </w:r>
          </w:p>
        </w:tc>
      </w:tr>
      <w:tr w:rsidR="00A74F82" w:rsidRPr="003922E8" w:rsidTr="00B85712">
        <w:tc>
          <w:tcPr>
            <w:tcW w:w="3075" w:type="dxa"/>
            <w:gridSpan w:val="2"/>
            <w:tcMar>
              <w:left w:w="0" w:type="dxa"/>
              <w:right w:w="0" w:type="dxa"/>
            </w:tcMar>
          </w:tcPr>
          <w:p w:rsidR="00A74F82" w:rsidRPr="005F6D11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rPr>
                <w:rFonts w:eastAsia="Arial Unicode MS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5F6D11">
              <w:rPr>
                <w:sz w:val="16"/>
                <w:szCs w:val="16"/>
                <w:lang w:val="en-GB" w:eastAsia="en-GB"/>
              </w:rPr>
              <w:t>Westelijk</w:t>
            </w:r>
            <w:proofErr w:type="spellEnd"/>
            <w:r w:rsidRPr="005F6D11">
              <w:rPr>
                <w:sz w:val="16"/>
                <w:szCs w:val="16"/>
                <w:lang w:val="en-GB" w:eastAsia="en-GB"/>
              </w:rPr>
              <w:t xml:space="preserve"> Holland a)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</w:tcPr>
          <w:p w:rsidR="00A74F82" w:rsidRPr="005F6D11" w:rsidRDefault="00063CDA" w:rsidP="00B85712">
            <w:pPr>
              <w:keepNext/>
              <w:tabs>
                <w:tab w:val="left" w:pos="540"/>
                <w:tab w:val="left" w:pos="1080"/>
                <w:tab w:val="left" w:pos="1980"/>
                <w:tab w:val="left" w:pos="4320"/>
              </w:tabs>
              <w:suppressAutoHyphens/>
              <w:spacing w:line="260" w:lineRule="exact"/>
              <w:ind w:left="57" w:right="57"/>
              <w:jc w:val="right"/>
              <w:rPr>
                <w:rFonts w:eastAsia="Arial Unicode MS"/>
                <w:sz w:val="16"/>
                <w:szCs w:val="16"/>
                <w:lang w:val="en-GB" w:eastAsia="en-GB"/>
              </w:rPr>
            </w:pPr>
            <w:r>
              <w:rPr>
                <w:rFonts w:eastAsia="Arial Unicode MS"/>
                <w:sz w:val="16"/>
                <w:szCs w:val="16"/>
                <w:lang w:val="en-GB" w:eastAsia="en-GB"/>
              </w:rPr>
              <w:t>2.714</w:t>
            </w:r>
          </w:p>
        </w:tc>
        <w:tc>
          <w:tcPr>
            <w:tcW w:w="1765" w:type="dxa"/>
            <w:tcMar>
              <w:left w:w="0" w:type="dxa"/>
              <w:right w:w="0" w:type="dxa"/>
            </w:tcMar>
          </w:tcPr>
          <w:p w:rsidR="00A74F82" w:rsidRPr="005F6D11" w:rsidRDefault="00A74F82" w:rsidP="00A74F82">
            <w:pPr>
              <w:keepNext/>
              <w:tabs>
                <w:tab w:val="left" w:pos="540"/>
                <w:tab w:val="left" w:pos="1080"/>
                <w:tab w:val="left" w:pos="1980"/>
                <w:tab w:val="left" w:pos="4320"/>
              </w:tabs>
              <w:suppressAutoHyphens/>
              <w:spacing w:line="260" w:lineRule="exact"/>
              <w:ind w:left="57" w:right="57"/>
              <w:jc w:val="right"/>
              <w:rPr>
                <w:rFonts w:eastAsia="Arial Unicode MS"/>
                <w:sz w:val="16"/>
                <w:szCs w:val="16"/>
                <w:lang w:val="en-GB" w:eastAsia="en-GB"/>
              </w:rPr>
            </w:pPr>
            <w:r>
              <w:rPr>
                <w:rFonts w:eastAsia="Arial Unicode MS"/>
                <w:sz w:val="16"/>
                <w:szCs w:val="16"/>
                <w:lang w:val="en-GB" w:eastAsia="en-GB"/>
              </w:rPr>
              <w:t>2.652</w:t>
            </w:r>
          </w:p>
        </w:tc>
        <w:tc>
          <w:tcPr>
            <w:tcW w:w="2015" w:type="dxa"/>
            <w:tcMar>
              <w:left w:w="0" w:type="dxa"/>
              <w:right w:w="0" w:type="dxa"/>
            </w:tcMar>
          </w:tcPr>
          <w:p w:rsidR="00A74F82" w:rsidRPr="005F6D11" w:rsidRDefault="00063CDA" w:rsidP="00B85712">
            <w:pPr>
              <w:spacing w:line="260" w:lineRule="exact"/>
              <w:ind w:left="57" w:right="57"/>
              <w:jc w:val="right"/>
              <w:rPr>
                <w:rFonts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</w:tr>
      <w:tr w:rsidR="00A74F82" w:rsidRPr="003922E8" w:rsidTr="00B85712">
        <w:tc>
          <w:tcPr>
            <w:tcW w:w="3075" w:type="dxa"/>
            <w:gridSpan w:val="2"/>
            <w:tcMar>
              <w:left w:w="0" w:type="dxa"/>
              <w:right w:w="0" w:type="dxa"/>
            </w:tcMar>
          </w:tcPr>
          <w:p w:rsidR="00A74F82" w:rsidRPr="005F6D11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rPr>
                <w:sz w:val="16"/>
                <w:szCs w:val="16"/>
                <w:lang w:val="en-GB" w:eastAsia="en-GB"/>
              </w:rPr>
            </w:pPr>
            <w:r w:rsidRPr="005F6D11">
              <w:rPr>
                <w:sz w:val="16"/>
                <w:szCs w:val="16"/>
                <w:lang w:val="en-GB" w:eastAsia="en-GB"/>
              </w:rPr>
              <w:t>Rest van Nederland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</w:tcPr>
          <w:p w:rsidR="00A74F82" w:rsidRPr="005F6D11" w:rsidRDefault="00063CDA" w:rsidP="00B85712">
            <w:pPr>
              <w:keepNext/>
              <w:tabs>
                <w:tab w:val="left" w:pos="540"/>
                <w:tab w:val="left" w:pos="1080"/>
                <w:tab w:val="left" w:pos="1980"/>
                <w:tab w:val="left" w:pos="4320"/>
              </w:tabs>
              <w:suppressAutoHyphens/>
              <w:spacing w:line="260" w:lineRule="exact"/>
              <w:ind w:left="57" w:right="57"/>
              <w:jc w:val="right"/>
              <w:rPr>
                <w:rFonts w:eastAsia="Arial Unicode MS"/>
                <w:sz w:val="16"/>
                <w:szCs w:val="16"/>
                <w:lang w:val="en-GB" w:eastAsia="en-GB"/>
              </w:rPr>
            </w:pPr>
            <w:r>
              <w:rPr>
                <w:rFonts w:eastAsia="Arial Unicode MS"/>
                <w:sz w:val="16"/>
                <w:szCs w:val="16"/>
                <w:lang w:val="en-GB" w:eastAsia="en-GB"/>
              </w:rPr>
              <w:t>1.695</w:t>
            </w:r>
          </w:p>
        </w:tc>
        <w:tc>
          <w:tcPr>
            <w:tcW w:w="1765" w:type="dxa"/>
            <w:tcMar>
              <w:left w:w="0" w:type="dxa"/>
              <w:right w:w="0" w:type="dxa"/>
            </w:tcMar>
          </w:tcPr>
          <w:p w:rsidR="00A74F82" w:rsidRPr="005F6D11" w:rsidRDefault="00A74F82" w:rsidP="00B85712">
            <w:pPr>
              <w:keepNext/>
              <w:tabs>
                <w:tab w:val="left" w:pos="540"/>
                <w:tab w:val="left" w:pos="1080"/>
                <w:tab w:val="left" w:pos="1980"/>
                <w:tab w:val="left" w:pos="4320"/>
              </w:tabs>
              <w:suppressAutoHyphens/>
              <w:spacing w:line="260" w:lineRule="exact"/>
              <w:ind w:left="57" w:right="57"/>
              <w:jc w:val="right"/>
              <w:rPr>
                <w:rFonts w:eastAsia="Arial Unicode MS"/>
                <w:sz w:val="16"/>
                <w:szCs w:val="16"/>
                <w:lang w:val="en-GB" w:eastAsia="en-GB"/>
              </w:rPr>
            </w:pPr>
            <w:r>
              <w:rPr>
                <w:rFonts w:eastAsia="Arial Unicode MS"/>
                <w:sz w:val="16"/>
                <w:szCs w:val="16"/>
                <w:lang w:val="en-GB" w:eastAsia="en-GB"/>
              </w:rPr>
              <w:t>1.073</w:t>
            </w:r>
          </w:p>
        </w:tc>
        <w:tc>
          <w:tcPr>
            <w:tcW w:w="2015" w:type="dxa"/>
            <w:tcMar>
              <w:left w:w="0" w:type="dxa"/>
              <w:right w:w="0" w:type="dxa"/>
            </w:tcMar>
          </w:tcPr>
          <w:p w:rsidR="00A74F82" w:rsidRPr="005F6D11" w:rsidRDefault="00063CDA" w:rsidP="00A74F82">
            <w:pPr>
              <w:spacing w:line="260" w:lineRule="exact"/>
              <w:ind w:left="57" w:right="57"/>
              <w:jc w:val="right"/>
              <w:rPr>
                <w:rFonts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en-GB" w:eastAsia="en-GB"/>
              </w:rPr>
              <w:t>58</w:t>
            </w:r>
          </w:p>
        </w:tc>
      </w:tr>
      <w:tr w:rsidR="00A74F82" w:rsidRPr="00F457C7" w:rsidTr="00B85712">
        <w:tc>
          <w:tcPr>
            <w:tcW w:w="8655" w:type="dxa"/>
            <w:gridSpan w:val="5"/>
            <w:tcBorders>
              <w:top w:val="single" w:sz="12" w:space="0" w:color="C0C0C0"/>
              <w:bottom w:val="single" w:sz="12" w:space="0" w:color="C0C0C0"/>
            </w:tcBorders>
            <w:tcMar>
              <w:left w:w="0" w:type="dxa"/>
              <w:right w:w="0" w:type="dxa"/>
            </w:tcMar>
          </w:tcPr>
          <w:p w:rsidR="00A74F82" w:rsidRPr="005F6D11" w:rsidRDefault="00A74F82" w:rsidP="00B85712">
            <w:pPr>
              <w:pStyle w:val="Bronvermelding1"/>
              <w:rPr>
                <w:rFonts w:ascii="Verdana" w:hAnsi="Verdana"/>
                <w:lang w:eastAsia="en-GB"/>
              </w:rPr>
            </w:pPr>
            <w:r w:rsidRPr="005F6D11">
              <w:rPr>
                <w:rFonts w:ascii="Verdana" w:hAnsi="Verdana"/>
                <w:lang w:eastAsia="en-GB"/>
              </w:rPr>
              <w:t xml:space="preserve">a) Exclusief boomkwekerij in het gebied Boskoop en </w:t>
            </w:r>
            <w:proofErr w:type="spellStart"/>
            <w:r w:rsidRPr="005F6D11">
              <w:rPr>
                <w:rFonts w:ascii="Verdana" w:hAnsi="Verdana"/>
                <w:lang w:eastAsia="en-GB"/>
              </w:rPr>
              <w:t>Rijneveld</w:t>
            </w:r>
            <w:proofErr w:type="spellEnd"/>
            <w:r w:rsidRPr="005F6D11">
              <w:rPr>
                <w:rFonts w:ascii="Verdana" w:hAnsi="Verdana"/>
                <w:lang w:eastAsia="en-GB"/>
              </w:rPr>
              <w:t>.</w:t>
            </w:r>
          </w:p>
        </w:tc>
      </w:tr>
    </w:tbl>
    <w:p w:rsidR="00A74F82" w:rsidRPr="00A74F82" w:rsidRDefault="00A74F82" w:rsidP="00A74F82">
      <w:pPr>
        <w:rPr>
          <w:lang w:val="nl-NL"/>
        </w:rPr>
      </w:pPr>
    </w:p>
    <w:p w:rsidR="00A74F82" w:rsidRPr="00A74F82" w:rsidRDefault="00A74F82" w:rsidP="00A74F82">
      <w:pPr>
        <w:rPr>
          <w:lang w:val="nl-NL"/>
        </w:rPr>
      </w:pPr>
    </w:p>
    <w:tbl>
      <w:tblPr>
        <w:tblW w:w="5000" w:type="pct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4" w:space="0" w:color="C0C0C0"/>
          <w:insideV w:val="single" w:sz="4" w:space="0" w:color="C0C0C0"/>
        </w:tblBorders>
        <w:tblCellMar>
          <w:left w:w="0" w:type="dxa"/>
          <w:right w:w="0" w:type="dxa"/>
        </w:tblCellMar>
        <w:tblLook w:val="01A0" w:firstRow="1" w:lastRow="0" w:firstColumn="1" w:lastColumn="1" w:noHBand="0" w:noVBand="0"/>
      </w:tblPr>
      <w:tblGrid>
        <w:gridCol w:w="1470"/>
        <w:gridCol w:w="230"/>
        <w:gridCol w:w="1226"/>
        <w:gridCol w:w="1255"/>
        <w:gridCol w:w="1196"/>
        <w:gridCol w:w="1226"/>
        <w:gridCol w:w="1226"/>
        <w:gridCol w:w="1228"/>
      </w:tblGrid>
      <w:tr w:rsidR="00A74F82" w:rsidRPr="00F457C7" w:rsidTr="00B85712">
        <w:tc>
          <w:tcPr>
            <w:tcW w:w="811" w:type="pct"/>
            <w:tcBorders>
              <w:top w:val="single" w:sz="12" w:space="0" w:color="C0C0C0"/>
              <w:bottom w:val="single" w:sz="12" w:space="0" w:color="C0C0C0"/>
              <w:right w:val="single" w:sz="12" w:space="0" w:color="C0C0C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A74F82" w:rsidRPr="005F6D11" w:rsidRDefault="00A74F82" w:rsidP="00B85712">
            <w:pPr>
              <w:pStyle w:val="TableLegendTitel"/>
              <w:ind w:right="57"/>
              <w:rPr>
                <w:rFonts w:ascii="Verdana" w:hAnsi="Verdana"/>
                <w:lang w:val="en-GB" w:eastAsia="en-GB"/>
              </w:rPr>
            </w:pPr>
            <w:proofErr w:type="spellStart"/>
            <w:r w:rsidRPr="005F6D11">
              <w:rPr>
                <w:rFonts w:ascii="Verdana" w:hAnsi="Verdana"/>
                <w:lang w:val="en-GB" w:eastAsia="en-GB"/>
              </w:rPr>
              <w:t>Tabel</w:t>
            </w:r>
            <w:proofErr w:type="spellEnd"/>
            <w:r w:rsidRPr="005F6D11">
              <w:rPr>
                <w:rFonts w:ascii="Verdana" w:hAnsi="Verdana"/>
                <w:lang w:val="en-GB" w:eastAsia="en-GB"/>
              </w:rPr>
              <w:t xml:space="preserve"> 3</w:t>
            </w:r>
          </w:p>
        </w:tc>
        <w:tc>
          <w:tcPr>
            <w:tcW w:w="4189" w:type="pct"/>
            <w:gridSpan w:val="7"/>
            <w:tcBorders>
              <w:top w:val="single" w:sz="12" w:space="0" w:color="C0C0C0"/>
              <w:left w:val="single" w:sz="12" w:space="0" w:color="C0C0C0"/>
              <w:bottom w:val="single" w:sz="12" w:space="0" w:color="C0C0C0"/>
            </w:tcBorders>
            <w:shd w:val="clear" w:color="auto" w:fill="E6E6E6"/>
            <w:tcMar>
              <w:left w:w="0" w:type="dxa"/>
              <w:right w:w="0" w:type="dxa"/>
            </w:tcMar>
          </w:tcPr>
          <w:p w:rsidR="00A74F82" w:rsidRPr="005F6D11" w:rsidRDefault="00A74F82" w:rsidP="00A74F82">
            <w:pPr>
              <w:pStyle w:val="TableLegendTitel"/>
              <w:rPr>
                <w:rFonts w:ascii="Verdana" w:hAnsi="Verdana"/>
                <w:lang w:eastAsia="en-GB"/>
              </w:rPr>
            </w:pPr>
            <w:r w:rsidRPr="005F6D11">
              <w:rPr>
                <w:rFonts w:ascii="Verdana" w:hAnsi="Verdana"/>
                <w:lang w:eastAsia="en-GB"/>
              </w:rPr>
              <w:t>Nieuwe hoogst toelaatbare pachtprijs per hectare voor de bedrijfsgebouwen van akkerbouwbedrijven, melkveebedrijven en overige bedrijven in 201</w:t>
            </w:r>
            <w:r>
              <w:rPr>
                <w:rFonts w:ascii="Verdana" w:hAnsi="Verdana"/>
                <w:lang w:eastAsia="en-GB"/>
              </w:rPr>
              <w:t>7</w:t>
            </w:r>
          </w:p>
        </w:tc>
      </w:tr>
      <w:tr w:rsidR="00A74F82" w:rsidRPr="003922E8" w:rsidTr="00B85712">
        <w:tc>
          <w:tcPr>
            <w:tcW w:w="938" w:type="pct"/>
            <w:gridSpan w:val="2"/>
            <w:vMerge w:val="restart"/>
            <w:tcMar>
              <w:left w:w="0" w:type="dxa"/>
              <w:right w:w="0" w:type="dxa"/>
            </w:tcMar>
          </w:tcPr>
          <w:p w:rsidR="00A74F82" w:rsidRPr="005F6D11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rPr>
                <w:b/>
                <w:sz w:val="16"/>
                <w:szCs w:val="16"/>
                <w:lang w:val="en-GB" w:eastAsia="en-GB"/>
              </w:rPr>
            </w:pPr>
            <w:proofErr w:type="spellStart"/>
            <w:r w:rsidRPr="005F6D11">
              <w:rPr>
                <w:b/>
                <w:sz w:val="16"/>
                <w:szCs w:val="16"/>
                <w:lang w:val="en-GB" w:eastAsia="en-GB"/>
              </w:rPr>
              <w:t>Aard</w:t>
            </w:r>
            <w:proofErr w:type="spellEnd"/>
            <w:r w:rsidRPr="005F6D11">
              <w:rPr>
                <w:b/>
                <w:sz w:val="16"/>
                <w:szCs w:val="16"/>
                <w:lang w:val="en-GB" w:eastAsia="en-GB"/>
              </w:rPr>
              <w:t xml:space="preserve"> van het </w:t>
            </w:r>
          </w:p>
          <w:p w:rsidR="00A74F82" w:rsidRPr="005F6D11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rPr>
                <w:b/>
                <w:sz w:val="16"/>
                <w:szCs w:val="16"/>
                <w:lang w:val="en-GB" w:eastAsia="en-GB"/>
              </w:rPr>
            </w:pPr>
            <w:proofErr w:type="spellStart"/>
            <w:r w:rsidRPr="005F6D11">
              <w:rPr>
                <w:b/>
                <w:sz w:val="16"/>
                <w:szCs w:val="16"/>
                <w:lang w:val="en-GB" w:eastAsia="en-GB"/>
              </w:rPr>
              <w:t>bedrijf</w:t>
            </w:r>
            <w:proofErr w:type="spellEnd"/>
          </w:p>
        </w:tc>
        <w:tc>
          <w:tcPr>
            <w:tcW w:w="4062" w:type="pct"/>
            <w:gridSpan w:val="6"/>
            <w:tcMar>
              <w:left w:w="0" w:type="dxa"/>
              <w:right w:w="0" w:type="dxa"/>
            </w:tcMar>
          </w:tcPr>
          <w:p w:rsidR="00A74F82" w:rsidRPr="005F6D11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jc w:val="center"/>
              <w:rPr>
                <w:b/>
                <w:sz w:val="16"/>
                <w:szCs w:val="16"/>
                <w:lang w:val="en-GB" w:eastAsia="en-GB"/>
              </w:rPr>
            </w:pPr>
            <w:proofErr w:type="spellStart"/>
            <w:r w:rsidRPr="005F6D11">
              <w:rPr>
                <w:b/>
                <w:sz w:val="16"/>
                <w:szCs w:val="16"/>
                <w:lang w:val="en-GB" w:eastAsia="en-GB"/>
              </w:rPr>
              <w:t>Doelmatigheid</w:t>
            </w:r>
            <w:proofErr w:type="spellEnd"/>
          </w:p>
        </w:tc>
      </w:tr>
      <w:tr w:rsidR="00A74F82" w:rsidRPr="003922E8" w:rsidTr="00B85712">
        <w:trPr>
          <w:trHeight w:val="302"/>
        </w:trPr>
        <w:tc>
          <w:tcPr>
            <w:tcW w:w="938" w:type="pct"/>
            <w:gridSpan w:val="2"/>
            <w:vMerge/>
            <w:tcMar>
              <w:left w:w="0" w:type="dxa"/>
              <w:right w:w="0" w:type="dxa"/>
            </w:tcMar>
          </w:tcPr>
          <w:p w:rsidR="00A74F82" w:rsidRPr="005F6D11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rPr>
                <w:b/>
                <w:sz w:val="16"/>
                <w:szCs w:val="16"/>
                <w:lang w:val="en-GB" w:eastAsia="en-GB"/>
              </w:rPr>
            </w:pPr>
          </w:p>
        </w:tc>
        <w:tc>
          <w:tcPr>
            <w:tcW w:w="677" w:type="pct"/>
            <w:tcMar>
              <w:left w:w="0" w:type="dxa"/>
              <w:right w:w="0" w:type="dxa"/>
            </w:tcMar>
          </w:tcPr>
          <w:p w:rsidR="00A74F82" w:rsidRPr="005F6D11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jc w:val="right"/>
              <w:rPr>
                <w:b/>
                <w:sz w:val="16"/>
                <w:szCs w:val="16"/>
                <w:lang w:val="en-GB" w:eastAsia="en-GB"/>
              </w:rPr>
            </w:pPr>
            <w:proofErr w:type="spellStart"/>
            <w:r w:rsidRPr="005F6D11">
              <w:rPr>
                <w:b/>
                <w:sz w:val="16"/>
                <w:szCs w:val="16"/>
                <w:lang w:val="en-GB" w:eastAsia="en-GB"/>
              </w:rPr>
              <w:t>Nieuw</w:t>
            </w:r>
            <w:proofErr w:type="spellEnd"/>
            <w:r w:rsidRPr="005F6D11">
              <w:rPr>
                <w:b/>
                <w:sz w:val="16"/>
                <w:szCs w:val="16"/>
                <w:lang w:val="en-GB" w:eastAsia="en-GB"/>
              </w:rPr>
              <w:t xml:space="preserve">   </w:t>
            </w:r>
          </w:p>
        </w:tc>
        <w:tc>
          <w:tcPr>
            <w:tcW w:w="693" w:type="pct"/>
            <w:tcMar>
              <w:left w:w="0" w:type="dxa"/>
              <w:right w:w="0" w:type="dxa"/>
            </w:tcMar>
          </w:tcPr>
          <w:p w:rsidR="00A74F82" w:rsidRPr="005F6D11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jc w:val="right"/>
              <w:rPr>
                <w:b/>
                <w:sz w:val="16"/>
                <w:szCs w:val="16"/>
                <w:lang w:val="en-GB" w:eastAsia="en-GB"/>
              </w:rPr>
            </w:pPr>
            <w:proofErr w:type="spellStart"/>
            <w:r w:rsidRPr="005F6D11">
              <w:rPr>
                <w:b/>
                <w:sz w:val="16"/>
                <w:szCs w:val="16"/>
                <w:lang w:val="en-GB" w:eastAsia="en-GB"/>
              </w:rPr>
              <w:t>Zeer</w:t>
            </w:r>
            <w:proofErr w:type="spellEnd"/>
            <w:r w:rsidRPr="005F6D11">
              <w:rPr>
                <w:b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F6D11">
              <w:rPr>
                <w:b/>
                <w:sz w:val="16"/>
                <w:szCs w:val="16"/>
                <w:lang w:val="en-GB" w:eastAsia="en-GB"/>
              </w:rPr>
              <w:t>goed</w:t>
            </w:r>
            <w:proofErr w:type="spellEnd"/>
          </w:p>
        </w:tc>
        <w:tc>
          <w:tcPr>
            <w:tcW w:w="660" w:type="pct"/>
            <w:tcMar>
              <w:left w:w="0" w:type="dxa"/>
              <w:right w:w="0" w:type="dxa"/>
            </w:tcMar>
          </w:tcPr>
          <w:p w:rsidR="00A74F82" w:rsidRPr="005F6D11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jc w:val="right"/>
              <w:rPr>
                <w:b/>
                <w:sz w:val="16"/>
                <w:szCs w:val="16"/>
                <w:lang w:val="en-GB" w:eastAsia="en-GB"/>
              </w:rPr>
            </w:pPr>
            <w:proofErr w:type="spellStart"/>
            <w:r w:rsidRPr="005F6D11">
              <w:rPr>
                <w:b/>
                <w:sz w:val="16"/>
                <w:szCs w:val="16"/>
                <w:lang w:val="en-GB" w:eastAsia="en-GB"/>
              </w:rPr>
              <w:t>Goed</w:t>
            </w:r>
            <w:proofErr w:type="spellEnd"/>
          </w:p>
        </w:tc>
        <w:tc>
          <w:tcPr>
            <w:tcW w:w="677" w:type="pct"/>
            <w:tcMar>
              <w:left w:w="0" w:type="dxa"/>
              <w:right w:w="0" w:type="dxa"/>
            </w:tcMar>
          </w:tcPr>
          <w:p w:rsidR="00A74F82" w:rsidRPr="005F6D11" w:rsidRDefault="00A74F82" w:rsidP="00B85712">
            <w:pPr>
              <w:tabs>
                <w:tab w:val="left" w:pos="972"/>
                <w:tab w:val="left" w:pos="1080"/>
                <w:tab w:val="left" w:pos="1980"/>
              </w:tabs>
              <w:spacing w:line="260" w:lineRule="exact"/>
              <w:ind w:left="57" w:right="57"/>
              <w:jc w:val="right"/>
              <w:rPr>
                <w:b/>
                <w:sz w:val="16"/>
                <w:szCs w:val="16"/>
                <w:lang w:val="en-GB" w:eastAsia="en-GB"/>
              </w:rPr>
            </w:pPr>
            <w:proofErr w:type="spellStart"/>
            <w:r w:rsidRPr="005F6D11">
              <w:rPr>
                <w:b/>
                <w:sz w:val="16"/>
                <w:szCs w:val="16"/>
                <w:lang w:val="en-GB" w:eastAsia="en-GB"/>
              </w:rPr>
              <w:t>Redelijk</w:t>
            </w:r>
            <w:proofErr w:type="spellEnd"/>
          </w:p>
        </w:tc>
        <w:tc>
          <w:tcPr>
            <w:tcW w:w="677" w:type="pct"/>
            <w:tcMar>
              <w:left w:w="0" w:type="dxa"/>
              <w:right w:w="0" w:type="dxa"/>
            </w:tcMar>
          </w:tcPr>
          <w:p w:rsidR="00A74F82" w:rsidRPr="005F6D11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jc w:val="right"/>
              <w:rPr>
                <w:b/>
                <w:sz w:val="16"/>
                <w:szCs w:val="16"/>
                <w:lang w:val="en-GB" w:eastAsia="en-GB"/>
              </w:rPr>
            </w:pPr>
            <w:proofErr w:type="spellStart"/>
            <w:r w:rsidRPr="005F6D11">
              <w:rPr>
                <w:b/>
                <w:sz w:val="16"/>
                <w:szCs w:val="16"/>
                <w:lang w:val="en-GB" w:eastAsia="en-GB"/>
              </w:rPr>
              <w:t>Matig</w:t>
            </w:r>
            <w:proofErr w:type="spellEnd"/>
          </w:p>
        </w:tc>
        <w:tc>
          <w:tcPr>
            <w:tcW w:w="679" w:type="pct"/>
            <w:tcMar>
              <w:left w:w="0" w:type="dxa"/>
              <w:right w:w="0" w:type="dxa"/>
            </w:tcMar>
          </w:tcPr>
          <w:p w:rsidR="00A74F82" w:rsidRPr="005F6D11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jc w:val="right"/>
              <w:rPr>
                <w:b/>
                <w:sz w:val="16"/>
                <w:szCs w:val="16"/>
                <w:lang w:val="en-GB" w:eastAsia="en-GB"/>
              </w:rPr>
            </w:pPr>
            <w:proofErr w:type="spellStart"/>
            <w:r w:rsidRPr="005F6D11">
              <w:rPr>
                <w:b/>
                <w:sz w:val="16"/>
                <w:szCs w:val="16"/>
                <w:lang w:val="en-GB" w:eastAsia="en-GB"/>
              </w:rPr>
              <w:t>Slecht</w:t>
            </w:r>
            <w:proofErr w:type="spellEnd"/>
          </w:p>
        </w:tc>
      </w:tr>
      <w:tr w:rsidR="00A74F82" w:rsidRPr="003C5E16" w:rsidTr="00B85712">
        <w:tc>
          <w:tcPr>
            <w:tcW w:w="938" w:type="pct"/>
            <w:gridSpan w:val="2"/>
            <w:tcMar>
              <w:left w:w="0" w:type="dxa"/>
              <w:right w:w="0" w:type="dxa"/>
            </w:tcMar>
          </w:tcPr>
          <w:p w:rsidR="00A74F82" w:rsidRPr="005F6D11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rPr>
                <w:sz w:val="16"/>
                <w:szCs w:val="16"/>
                <w:lang w:val="en-GB" w:eastAsia="en-GB"/>
              </w:rPr>
            </w:pPr>
            <w:proofErr w:type="spellStart"/>
            <w:r w:rsidRPr="005F6D11">
              <w:rPr>
                <w:sz w:val="16"/>
                <w:szCs w:val="16"/>
                <w:lang w:val="en-GB" w:eastAsia="en-GB"/>
              </w:rPr>
              <w:t>Akkerbouw</w:t>
            </w:r>
            <w:proofErr w:type="spellEnd"/>
          </w:p>
        </w:tc>
        <w:tc>
          <w:tcPr>
            <w:tcW w:w="677" w:type="pct"/>
            <w:tcMar>
              <w:left w:w="0" w:type="dxa"/>
              <w:right w:w="0" w:type="dxa"/>
            </w:tcMar>
          </w:tcPr>
          <w:p w:rsidR="00A74F82" w:rsidRPr="005F6D11" w:rsidRDefault="006F2BD7" w:rsidP="00B85712">
            <w:pPr>
              <w:spacing w:line="260" w:lineRule="exact"/>
              <w:ind w:left="57" w:right="57"/>
              <w:jc w:val="right"/>
              <w:rPr>
                <w:rFonts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en-GB" w:eastAsia="en-GB"/>
              </w:rPr>
              <w:t>475</w:t>
            </w:r>
          </w:p>
        </w:tc>
        <w:tc>
          <w:tcPr>
            <w:tcW w:w="693" w:type="pct"/>
            <w:tcMar>
              <w:left w:w="0" w:type="dxa"/>
              <w:right w:w="0" w:type="dxa"/>
            </w:tcMar>
          </w:tcPr>
          <w:p w:rsidR="00A74F82" w:rsidRPr="005F6D11" w:rsidRDefault="006F2BD7" w:rsidP="00B85712">
            <w:pPr>
              <w:spacing w:line="260" w:lineRule="exact"/>
              <w:ind w:left="57" w:right="57"/>
              <w:jc w:val="right"/>
              <w:rPr>
                <w:rFonts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en-GB" w:eastAsia="en-GB"/>
              </w:rPr>
              <w:t>374</w:t>
            </w:r>
          </w:p>
        </w:tc>
        <w:tc>
          <w:tcPr>
            <w:tcW w:w="660" w:type="pct"/>
            <w:tcMar>
              <w:left w:w="0" w:type="dxa"/>
              <w:right w:w="0" w:type="dxa"/>
            </w:tcMar>
          </w:tcPr>
          <w:p w:rsidR="00A74F82" w:rsidRPr="005F6D11" w:rsidRDefault="006F2BD7" w:rsidP="00B85712">
            <w:pPr>
              <w:spacing w:line="260" w:lineRule="exact"/>
              <w:ind w:left="57" w:right="57"/>
              <w:jc w:val="right"/>
              <w:rPr>
                <w:rFonts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en-GB" w:eastAsia="en-GB"/>
              </w:rPr>
              <w:t>285</w:t>
            </w:r>
          </w:p>
        </w:tc>
        <w:tc>
          <w:tcPr>
            <w:tcW w:w="677" w:type="pct"/>
            <w:tcMar>
              <w:left w:w="0" w:type="dxa"/>
              <w:right w:w="0" w:type="dxa"/>
            </w:tcMar>
          </w:tcPr>
          <w:p w:rsidR="00A74F82" w:rsidRPr="005F6D11" w:rsidRDefault="006F2BD7" w:rsidP="00B85712">
            <w:pPr>
              <w:spacing w:line="260" w:lineRule="exact"/>
              <w:ind w:left="57" w:right="57"/>
              <w:jc w:val="right"/>
              <w:rPr>
                <w:rFonts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en-GB" w:eastAsia="en-GB"/>
              </w:rPr>
              <w:t>210</w:t>
            </w:r>
          </w:p>
        </w:tc>
        <w:tc>
          <w:tcPr>
            <w:tcW w:w="677" w:type="pct"/>
            <w:tcMar>
              <w:left w:w="0" w:type="dxa"/>
              <w:right w:w="0" w:type="dxa"/>
            </w:tcMar>
          </w:tcPr>
          <w:p w:rsidR="00A74F82" w:rsidRPr="005F6D11" w:rsidRDefault="006F2BD7" w:rsidP="00B85712">
            <w:pPr>
              <w:spacing w:line="260" w:lineRule="exact"/>
              <w:ind w:left="57" w:right="57"/>
              <w:jc w:val="right"/>
              <w:rPr>
                <w:rFonts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en-GB" w:eastAsia="en-GB"/>
              </w:rPr>
              <w:t>147</w:t>
            </w:r>
          </w:p>
        </w:tc>
        <w:tc>
          <w:tcPr>
            <w:tcW w:w="679" w:type="pct"/>
            <w:tcMar>
              <w:left w:w="0" w:type="dxa"/>
              <w:right w:w="0" w:type="dxa"/>
            </w:tcMar>
          </w:tcPr>
          <w:p w:rsidR="00A74F82" w:rsidRPr="005F6D11" w:rsidRDefault="006F2BD7" w:rsidP="00B85712">
            <w:pPr>
              <w:spacing w:line="260" w:lineRule="exact"/>
              <w:ind w:left="57" w:right="57"/>
              <w:jc w:val="right"/>
              <w:rPr>
                <w:rFonts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en-GB" w:eastAsia="en-GB"/>
              </w:rPr>
              <w:t>85</w:t>
            </w:r>
          </w:p>
        </w:tc>
      </w:tr>
      <w:tr w:rsidR="00A74F82" w:rsidRPr="003C5E16" w:rsidTr="00B85712">
        <w:tc>
          <w:tcPr>
            <w:tcW w:w="938" w:type="pct"/>
            <w:gridSpan w:val="2"/>
            <w:tcMar>
              <w:left w:w="0" w:type="dxa"/>
              <w:right w:w="0" w:type="dxa"/>
            </w:tcMar>
          </w:tcPr>
          <w:p w:rsidR="00A74F82" w:rsidRPr="005F6D11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rPr>
                <w:sz w:val="16"/>
                <w:szCs w:val="16"/>
                <w:lang w:val="en-GB" w:eastAsia="en-GB"/>
              </w:rPr>
            </w:pPr>
            <w:proofErr w:type="spellStart"/>
            <w:r w:rsidRPr="005F6D11">
              <w:rPr>
                <w:sz w:val="16"/>
                <w:szCs w:val="16"/>
                <w:lang w:val="en-GB" w:eastAsia="en-GB"/>
              </w:rPr>
              <w:t>Melkvee</w:t>
            </w:r>
            <w:proofErr w:type="spellEnd"/>
          </w:p>
        </w:tc>
        <w:tc>
          <w:tcPr>
            <w:tcW w:w="677" w:type="pct"/>
            <w:tcMar>
              <w:left w:w="0" w:type="dxa"/>
              <w:right w:w="0" w:type="dxa"/>
            </w:tcMar>
          </w:tcPr>
          <w:p w:rsidR="00A74F82" w:rsidRPr="005F6D11" w:rsidRDefault="006F2BD7" w:rsidP="00B85712">
            <w:pPr>
              <w:spacing w:line="260" w:lineRule="exact"/>
              <w:ind w:left="57" w:right="57"/>
              <w:jc w:val="right"/>
              <w:rPr>
                <w:rFonts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en-GB" w:eastAsia="en-GB"/>
              </w:rPr>
              <w:t>1.221</w:t>
            </w:r>
          </w:p>
        </w:tc>
        <w:tc>
          <w:tcPr>
            <w:tcW w:w="693" w:type="pct"/>
            <w:tcMar>
              <w:left w:w="0" w:type="dxa"/>
              <w:right w:w="0" w:type="dxa"/>
            </w:tcMar>
          </w:tcPr>
          <w:p w:rsidR="00A74F82" w:rsidRPr="005F6D11" w:rsidRDefault="006F2BD7" w:rsidP="00B85712">
            <w:pPr>
              <w:spacing w:line="260" w:lineRule="exact"/>
              <w:ind w:left="57" w:right="57"/>
              <w:jc w:val="right"/>
              <w:rPr>
                <w:rFonts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en-GB" w:eastAsia="en-GB"/>
              </w:rPr>
              <w:t>960</w:t>
            </w:r>
          </w:p>
        </w:tc>
        <w:tc>
          <w:tcPr>
            <w:tcW w:w="660" w:type="pct"/>
            <w:tcMar>
              <w:left w:w="0" w:type="dxa"/>
              <w:right w:w="0" w:type="dxa"/>
            </w:tcMar>
          </w:tcPr>
          <w:p w:rsidR="00A74F82" w:rsidRPr="005F6D11" w:rsidRDefault="006F2BD7" w:rsidP="00B85712">
            <w:pPr>
              <w:spacing w:line="260" w:lineRule="exact"/>
              <w:ind w:left="57" w:right="57"/>
              <w:jc w:val="right"/>
              <w:rPr>
                <w:rFonts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en-GB" w:eastAsia="en-GB"/>
              </w:rPr>
              <w:t>733</w:t>
            </w:r>
          </w:p>
        </w:tc>
        <w:tc>
          <w:tcPr>
            <w:tcW w:w="677" w:type="pct"/>
            <w:tcMar>
              <w:left w:w="0" w:type="dxa"/>
              <w:right w:w="0" w:type="dxa"/>
            </w:tcMar>
          </w:tcPr>
          <w:p w:rsidR="00A74F82" w:rsidRPr="005F6D11" w:rsidRDefault="006F2BD7" w:rsidP="00B85712">
            <w:pPr>
              <w:spacing w:line="260" w:lineRule="exact"/>
              <w:ind w:left="57" w:right="57"/>
              <w:jc w:val="right"/>
              <w:rPr>
                <w:rFonts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en-GB" w:eastAsia="en-GB"/>
              </w:rPr>
              <w:t>539</w:t>
            </w:r>
          </w:p>
        </w:tc>
        <w:tc>
          <w:tcPr>
            <w:tcW w:w="677" w:type="pct"/>
            <w:tcMar>
              <w:left w:w="0" w:type="dxa"/>
              <w:right w:w="0" w:type="dxa"/>
            </w:tcMar>
          </w:tcPr>
          <w:p w:rsidR="00A74F82" w:rsidRPr="005F6D11" w:rsidRDefault="006F2BD7" w:rsidP="00B85712">
            <w:pPr>
              <w:spacing w:line="260" w:lineRule="exact"/>
              <w:ind w:left="57" w:right="57"/>
              <w:jc w:val="right"/>
              <w:rPr>
                <w:rFonts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en-GB" w:eastAsia="en-GB"/>
              </w:rPr>
              <w:t>375</w:t>
            </w:r>
          </w:p>
        </w:tc>
        <w:tc>
          <w:tcPr>
            <w:tcW w:w="679" w:type="pct"/>
            <w:tcMar>
              <w:left w:w="0" w:type="dxa"/>
              <w:right w:w="0" w:type="dxa"/>
            </w:tcMar>
          </w:tcPr>
          <w:p w:rsidR="00A74F82" w:rsidRPr="005F6D11" w:rsidRDefault="006F2BD7" w:rsidP="00B85712">
            <w:pPr>
              <w:spacing w:line="260" w:lineRule="exact"/>
              <w:ind w:left="57" w:right="57"/>
              <w:jc w:val="right"/>
              <w:rPr>
                <w:rFonts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en-GB" w:eastAsia="en-GB"/>
              </w:rPr>
              <w:t>215</w:t>
            </w:r>
          </w:p>
        </w:tc>
      </w:tr>
      <w:tr w:rsidR="00A74F82" w:rsidRPr="003C5E16" w:rsidTr="00B85712">
        <w:tc>
          <w:tcPr>
            <w:tcW w:w="938" w:type="pct"/>
            <w:gridSpan w:val="2"/>
            <w:tcBorders>
              <w:bottom w:val="single" w:sz="12" w:space="0" w:color="C0C0C0"/>
            </w:tcBorders>
            <w:tcMar>
              <w:left w:w="0" w:type="dxa"/>
              <w:right w:w="0" w:type="dxa"/>
            </w:tcMar>
          </w:tcPr>
          <w:p w:rsidR="00A74F82" w:rsidRPr="005F6D11" w:rsidRDefault="00A74F82" w:rsidP="00B85712">
            <w:pPr>
              <w:tabs>
                <w:tab w:val="left" w:pos="540"/>
                <w:tab w:val="left" w:pos="1080"/>
                <w:tab w:val="left" w:pos="1980"/>
              </w:tabs>
              <w:spacing w:line="260" w:lineRule="exact"/>
              <w:ind w:left="57" w:right="57"/>
              <w:rPr>
                <w:rFonts w:eastAsia="Arial Unicode MS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5F6D11">
              <w:rPr>
                <w:rFonts w:eastAsia="Arial Unicode MS"/>
                <w:color w:val="000000"/>
                <w:sz w:val="16"/>
                <w:szCs w:val="16"/>
                <w:lang w:val="en-GB" w:eastAsia="en-GB"/>
              </w:rPr>
              <w:t>Overig</w:t>
            </w:r>
            <w:proofErr w:type="spellEnd"/>
          </w:p>
        </w:tc>
        <w:tc>
          <w:tcPr>
            <w:tcW w:w="677" w:type="pct"/>
            <w:tcBorders>
              <w:bottom w:val="single" w:sz="12" w:space="0" w:color="C0C0C0"/>
            </w:tcBorders>
            <w:tcMar>
              <w:left w:w="0" w:type="dxa"/>
              <w:right w:w="0" w:type="dxa"/>
            </w:tcMar>
          </w:tcPr>
          <w:p w:rsidR="00A74F82" w:rsidRPr="005F6D11" w:rsidRDefault="006F2BD7" w:rsidP="00B85712">
            <w:pPr>
              <w:spacing w:line="260" w:lineRule="exact"/>
              <w:ind w:left="57" w:right="57"/>
              <w:jc w:val="right"/>
              <w:rPr>
                <w:rFonts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en-GB" w:eastAsia="en-GB"/>
              </w:rPr>
              <w:t>734</w:t>
            </w:r>
          </w:p>
        </w:tc>
        <w:tc>
          <w:tcPr>
            <w:tcW w:w="693" w:type="pct"/>
            <w:tcBorders>
              <w:bottom w:val="single" w:sz="12" w:space="0" w:color="C0C0C0"/>
            </w:tcBorders>
            <w:tcMar>
              <w:left w:w="0" w:type="dxa"/>
              <w:right w:w="0" w:type="dxa"/>
            </w:tcMar>
          </w:tcPr>
          <w:p w:rsidR="00A74F82" w:rsidRPr="005F6D11" w:rsidRDefault="006F2BD7" w:rsidP="00B85712">
            <w:pPr>
              <w:spacing w:line="260" w:lineRule="exact"/>
              <w:ind w:left="57" w:right="57"/>
              <w:jc w:val="right"/>
              <w:rPr>
                <w:rFonts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en-GB" w:eastAsia="en-GB"/>
              </w:rPr>
              <w:t>579</w:t>
            </w:r>
          </w:p>
        </w:tc>
        <w:tc>
          <w:tcPr>
            <w:tcW w:w="660" w:type="pct"/>
            <w:tcBorders>
              <w:bottom w:val="single" w:sz="12" w:space="0" w:color="C0C0C0"/>
            </w:tcBorders>
            <w:tcMar>
              <w:left w:w="0" w:type="dxa"/>
              <w:right w:w="0" w:type="dxa"/>
            </w:tcMar>
          </w:tcPr>
          <w:p w:rsidR="00A74F82" w:rsidRPr="005F6D11" w:rsidRDefault="006F2BD7" w:rsidP="00B85712">
            <w:pPr>
              <w:spacing w:line="260" w:lineRule="exact"/>
              <w:ind w:left="57" w:right="57"/>
              <w:jc w:val="right"/>
              <w:rPr>
                <w:rFonts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en-GB" w:eastAsia="en-GB"/>
              </w:rPr>
              <w:t>442</w:t>
            </w:r>
          </w:p>
        </w:tc>
        <w:tc>
          <w:tcPr>
            <w:tcW w:w="677" w:type="pct"/>
            <w:tcBorders>
              <w:bottom w:val="single" w:sz="12" w:space="0" w:color="C0C0C0"/>
            </w:tcBorders>
            <w:tcMar>
              <w:left w:w="0" w:type="dxa"/>
              <w:right w:w="0" w:type="dxa"/>
            </w:tcMar>
          </w:tcPr>
          <w:p w:rsidR="00A74F82" w:rsidRPr="005F6D11" w:rsidRDefault="006F2BD7" w:rsidP="00B85712">
            <w:pPr>
              <w:spacing w:line="260" w:lineRule="exact"/>
              <w:ind w:left="57" w:right="57"/>
              <w:jc w:val="right"/>
              <w:rPr>
                <w:rFonts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en-GB" w:eastAsia="en-GB"/>
              </w:rPr>
              <w:t>324</w:t>
            </w:r>
          </w:p>
        </w:tc>
        <w:tc>
          <w:tcPr>
            <w:tcW w:w="677" w:type="pct"/>
            <w:tcBorders>
              <w:bottom w:val="single" w:sz="12" w:space="0" w:color="C0C0C0"/>
            </w:tcBorders>
            <w:tcMar>
              <w:left w:w="0" w:type="dxa"/>
              <w:right w:w="0" w:type="dxa"/>
            </w:tcMar>
          </w:tcPr>
          <w:p w:rsidR="00A74F82" w:rsidRPr="005F6D11" w:rsidRDefault="006F2BD7" w:rsidP="00B85712">
            <w:pPr>
              <w:spacing w:line="260" w:lineRule="exact"/>
              <w:ind w:left="57" w:right="57"/>
              <w:jc w:val="right"/>
              <w:rPr>
                <w:rFonts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en-GB" w:eastAsia="en-GB"/>
              </w:rPr>
              <w:t>226</w:t>
            </w:r>
          </w:p>
        </w:tc>
        <w:tc>
          <w:tcPr>
            <w:tcW w:w="679" w:type="pct"/>
            <w:tcBorders>
              <w:bottom w:val="single" w:sz="12" w:space="0" w:color="C0C0C0"/>
            </w:tcBorders>
            <w:tcMar>
              <w:left w:w="0" w:type="dxa"/>
              <w:right w:w="0" w:type="dxa"/>
            </w:tcMar>
          </w:tcPr>
          <w:p w:rsidR="00A74F82" w:rsidRPr="005F6D11" w:rsidRDefault="006F2BD7" w:rsidP="00B85712">
            <w:pPr>
              <w:spacing w:line="260" w:lineRule="exact"/>
              <w:ind w:left="57" w:right="57"/>
              <w:jc w:val="right"/>
              <w:rPr>
                <w:rFonts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en-GB" w:eastAsia="en-GB"/>
              </w:rPr>
              <w:t>129</w:t>
            </w:r>
          </w:p>
        </w:tc>
      </w:tr>
    </w:tbl>
    <w:p w:rsidR="00A74F82" w:rsidRDefault="00A74F82" w:rsidP="00A74F82"/>
    <w:p w:rsidR="00A74F82" w:rsidRPr="00FC3C3D" w:rsidRDefault="00A74F82" w:rsidP="00A74F82">
      <w:pPr>
        <w:rPr>
          <w:lang w:val="nl-NL"/>
        </w:rPr>
      </w:pPr>
      <w:r w:rsidRPr="00FC3C3D">
        <w:rPr>
          <w:lang w:val="nl-NL"/>
        </w:rPr>
        <w:t xml:space="preserve">Bron: </w:t>
      </w:r>
      <w:r w:rsidR="00FC3C3D" w:rsidRPr="00FC3C3D">
        <w:rPr>
          <w:lang w:val="nl-NL"/>
        </w:rPr>
        <w:t xml:space="preserve">Wageningen </w:t>
      </w:r>
      <w:proofErr w:type="spellStart"/>
      <w:r w:rsidR="00FC3C3D" w:rsidRPr="00FC3C3D">
        <w:rPr>
          <w:lang w:val="nl-NL"/>
        </w:rPr>
        <w:t>Economic</w:t>
      </w:r>
      <w:proofErr w:type="spellEnd"/>
      <w:r w:rsidR="00FC3C3D" w:rsidRPr="00FC3C3D">
        <w:rPr>
          <w:lang w:val="nl-NL"/>
        </w:rPr>
        <w:t xml:space="preserve"> Research</w:t>
      </w:r>
      <w:r w:rsidR="00F457C7">
        <w:rPr>
          <w:lang w:val="nl-NL"/>
        </w:rPr>
        <w:t>, nota 2017-057</w:t>
      </w:r>
      <w:r w:rsidR="00FC3C3D" w:rsidRPr="00FC3C3D">
        <w:rPr>
          <w:lang w:val="nl-NL"/>
        </w:rPr>
        <w:t xml:space="preserve"> </w:t>
      </w:r>
    </w:p>
    <w:p w:rsidR="00A74F82" w:rsidRPr="00CE1115" w:rsidRDefault="00A74F82">
      <w:pPr>
        <w:rPr>
          <w:rFonts w:ascii="Verdana" w:hAnsi="Verdana"/>
          <w:sz w:val="18"/>
          <w:szCs w:val="18"/>
          <w:lang w:val="nl-NL"/>
        </w:rPr>
      </w:pPr>
    </w:p>
    <w:sectPr w:rsidR="00A74F82" w:rsidRPr="00CE1115" w:rsidSect="00300E3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s Gothic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82"/>
    <w:rsid w:val="00063CDA"/>
    <w:rsid w:val="000B4824"/>
    <w:rsid w:val="00105C16"/>
    <w:rsid w:val="001E009C"/>
    <w:rsid w:val="00300E35"/>
    <w:rsid w:val="00347CB8"/>
    <w:rsid w:val="00373635"/>
    <w:rsid w:val="004121B6"/>
    <w:rsid w:val="006F2BD7"/>
    <w:rsid w:val="00847AD9"/>
    <w:rsid w:val="00896F36"/>
    <w:rsid w:val="00A74F82"/>
    <w:rsid w:val="00CE1115"/>
    <w:rsid w:val="00D32B11"/>
    <w:rsid w:val="00F457C7"/>
    <w:rsid w:val="00FC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ableLegendTitel">
    <w:name w:val="Table Legend Titel"/>
    <w:basedOn w:val="Standaard"/>
    <w:rsid w:val="00A74F82"/>
    <w:pPr>
      <w:spacing w:line="260" w:lineRule="exact"/>
      <w:ind w:left="57"/>
    </w:pPr>
    <w:rPr>
      <w:rFonts w:ascii="News Gothic" w:eastAsia="Times New Roman" w:hAnsi="News Gothic" w:cs="Times New Roman"/>
      <w:b/>
      <w:bCs/>
      <w:sz w:val="17"/>
      <w:szCs w:val="20"/>
      <w:lang w:val="nl-NL" w:eastAsia="nl-NL"/>
    </w:rPr>
  </w:style>
  <w:style w:type="paragraph" w:customStyle="1" w:styleId="Bronvermelding1">
    <w:name w:val="Bronvermelding1"/>
    <w:basedOn w:val="Standaard"/>
    <w:rsid w:val="00A74F82"/>
    <w:pPr>
      <w:tabs>
        <w:tab w:val="left" w:pos="284"/>
      </w:tabs>
      <w:spacing w:line="200" w:lineRule="exact"/>
      <w:ind w:left="57"/>
    </w:pPr>
    <w:rPr>
      <w:rFonts w:ascii="News Gothic" w:eastAsia="Times New Roman" w:hAnsi="News Gothic" w:cs="Times New Roman"/>
      <w:sz w:val="13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C3C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3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ableLegendTitel">
    <w:name w:val="Table Legend Titel"/>
    <w:basedOn w:val="Standaard"/>
    <w:rsid w:val="00A74F82"/>
    <w:pPr>
      <w:spacing w:line="260" w:lineRule="exact"/>
      <w:ind w:left="57"/>
    </w:pPr>
    <w:rPr>
      <w:rFonts w:ascii="News Gothic" w:eastAsia="Times New Roman" w:hAnsi="News Gothic" w:cs="Times New Roman"/>
      <w:b/>
      <w:bCs/>
      <w:sz w:val="17"/>
      <w:szCs w:val="20"/>
      <w:lang w:val="nl-NL" w:eastAsia="nl-NL"/>
    </w:rPr>
  </w:style>
  <w:style w:type="paragraph" w:customStyle="1" w:styleId="Bronvermelding1">
    <w:name w:val="Bronvermelding1"/>
    <w:basedOn w:val="Standaard"/>
    <w:rsid w:val="00A74F82"/>
    <w:pPr>
      <w:tabs>
        <w:tab w:val="left" w:pos="284"/>
      </w:tabs>
      <w:spacing w:line="200" w:lineRule="exact"/>
      <w:ind w:left="57"/>
    </w:pPr>
    <w:rPr>
      <w:rFonts w:ascii="News Gothic" w:eastAsia="Times New Roman" w:hAnsi="News Gothic" w:cs="Times New Roman"/>
      <w:sz w:val="13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C3C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3C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CD988D126AC4FB0B5C05DB889885C" ma:contentTypeVersion="0" ma:contentTypeDescription="Een nieuw document maken." ma:contentTypeScope="" ma:versionID="fabc612c78c6cce6cc207c42f43eff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81241D-D144-49FD-8DCE-8DFFE88604F3}"/>
</file>

<file path=customXml/itemProps2.xml><?xml version="1.0" encoding="utf-8"?>
<ds:datastoreItem xmlns:ds="http://schemas.openxmlformats.org/officeDocument/2006/customXml" ds:itemID="{98D83D9A-4FCD-4466-AD25-6463C8EEEA41}"/>
</file>

<file path=customXml/itemProps3.xml><?xml version="1.0" encoding="utf-8"?>
<ds:datastoreItem xmlns:ds="http://schemas.openxmlformats.org/officeDocument/2006/customXml" ds:itemID="{D108E9B6-4A69-4A4B-BB58-009A83CA57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EZ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Kap, E. (Liesbeth)</dc:creator>
  <cp:lastModifiedBy>Lautan-Chikoe, C. (Rosie)</cp:lastModifiedBy>
  <cp:revision>2</cp:revision>
  <cp:lastPrinted>2017-04-19T12:02:00Z</cp:lastPrinted>
  <dcterms:created xsi:type="dcterms:W3CDTF">2017-05-04T10:16:00Z</dcterms:created>
  <dcterms:modified xsi:type="dcterms:W3CDTF">2017-05-04T10:16:00Z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0x010100A84CD988D126AC4FB0B5C05DB889885C</vt:lpwstr>
  </property>
</Properties>
</file>